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F2D150" w14:textId="692072F2" w:rsidR="008B153A" w:rsidRPr="008B153A" w:rsidRDefault="00CF094A" w:rsidP="008B153A">
      <w:pPr>
        <w:tabs>
          <w:tab w:val="left" w:pos="851"/>
        </w:tabs>
        <w:spacing w:after="0" w:line="276" w:lineRule="auto"/>
        <w:ind w:firstLine="567"/>
        <w:jc w:val="center"/>
        <w:rPr>
          <w:rFonts w:ascii="Times New Roman" w:hAnsi="Times New Roman" w:cs="Times New Roman"/>
          <w:b/>
          <w:sz w:val="24"/>
          <w:szCs w:val="24"/>
          <w:lang w:val="sr-Cyrl-CS"/>
        </w:rPr>
      </w:pPr>
      <w:r w:rsidRPr="008B153A">
        <w:rPr>
          <w:rFonts w:ascii="Times New Roman" w:hAnsi="Times New Roman" w:cs="Times New Roman"/>
          <w:b/>
          <w:lang w:val="sr-Cyrl-CS"/>
        </w:rPr>
        <w:t xml:space="preserve">АНАЛИЗА ЕФЕКАТА </w:t>
      </w:r>
      <w:r w:rsidR="008B153A" w:rsidRPr="008B153A">
        <w:rPr>
          <w:rFonts w:ascii="Times New Roman" w:hAnsi="Times New Roman" w:cs="Times New Roman"/>
          <w:b/>
          <w:sz w:val="24"/>
          <w:szCs w:val="24"/>
          <w:lang w:val="sr-Cyrl-CS"/>
        </w:rPr>
        <w:t>ПРОПИСА ЗА</w:t>
      </w:r>
    </w:p>
    <w:p w14:paraId="2754BF8F" w14:textId="77777777" w:rsidR="008B153A" w:rsidRDefault="008B153A" w:rsidP="008B153A">
      <w:pPr>
        <w:tabs>
          <w:tab w:val="left" w:pos="851"/>
        </w:tabs>
        <w:spacing w:after="0" w:line="276" w:lineRule="auto"/>
        <w:ind w:firstLine="567"/>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ЗАКОН О ПРОЦЕНИ УТИЦАЈА НА ЖИВОТНУ СРЕДИНУ</w:t>
      </w:r>
    </w:p>
    <w:p w14:paraId="011CA11F" w14:textId="1CE6935F" w:rsidR="000C6AE2" w:rsidRDefault="000C6AE2" w:rsidP="000C6AE2">
      <w:pPr>
        <w:pStyle w:val="pf0"/>
        <w:rPr>
          <w:rFonts w:ascii="Arial" w:hAnsi="Arial" w:cs="Arial"/>
          <w:sz w:val="20"/>
          <w:szCs w:val="20"/>
        </w:rPr>
      </w:pPr>
      <w:r w:rsidRPr="000C6AE2">
        <w:t xml:space="preserve"> </w:t>
      </w:r>
    </w:p>
    <w:p w14:paraId="16BDF8E4" w14:textId="425DD3F0" w:rsidR="00FB36CC" w:rsidRDefault="00FB36CC" w:rsidP="00CF094A">
      <w:pPr>
        <w:tabs>
          <w:tab w:val="left" w:pos="851"/>
        </w:tabs>
        <w:spacing w:after="0" w:line="276" w:lineRule="auto"/>
        <w:ind w:firstLine="567"/>
        <w:jc w:val="center"/>
        <w:rPr>
          <w:rFonts w:ascii="Times New Roman" w:hAnsi="Times New Roman" w:cs="Times New Roman"/>
          <w:b/>
          <w:sz w:val="24"/>
          <w:szCs w:val="24"/>
          <w:lang w:val="sr-Cyrl-CS"/>
        </w:rPr>
      </w:pPr>
    </w:p>
    <w:p w14:paraId="51087028" w14:textId="4331DCAF" w:rsidR="00CF094A" w:rsidRPr="0047068D" w:rsidRDefault="008B153A" w:rsidP="008B153A">
      <w:pPr>
        <w:pStyle w:val="auto-style1"/>
        <w:tabs>
          <w:tab w:val="left" w:pos="851"/>
        </w:tabs>
        <w:spacing w:before="0" w:beforeAutospacing="0" w:after="0" w:afterAutospacing="0" w:line="276" w:lineRule="auto"/>
        <w:ind w:firstLine="567"/>
        <w:jc w:val="center"/>
        <w:rPr>
          <w:lang w:val="sr-Cyrl-CS"/>
        </w:rPr>
      </w:pPr>
      <w:r>
        <w:rPr>
          <w:lang w:val="sr-Cyrl-CS"/>
        </w:rPr>
        <w:t xml:space="preserve">                                                                                                                                 </w:t>
      </w:r>
      <w:r w:rsidR="00CF094A" w:rsidRPr="0047068D">
        <w:rPr>
          <w:lang w:val="sr-Cyrl-CS"/>
        </w:rPr>
        <w:t>ПРИЛОГ 2:</w:t>
      </w:r>
    </w:p>
    <w:p w14:paraId="4BC39E40" w14:textId="77777777" w:rsidR="00CF094A" w:rsidRPr="008B153A" w:rsidRDefault="00CF094A" w:rsidP="00CF094A">
      <w:pPr>
        <w:pStyle w:val="bold"/>
        <w:tabs>
          <w:tab w:val="left" w:pos="851"/>
        </w:tabs>
        <w:spacing w:before="0" w:beforeAutospacing="0" w:after="0" w:afterAutospacing="0" w:line="276" w:lineRule="auto"/>
        <w:ind w:firstLine="567"/>
        <w:jc w:val="both"/>
        <w:rPr>
          <w:b/>
          <w:bCs/>
          <w:lang w:val="sr-Cyrl-CS"/>
        </w:rPr>
      </w:pPr>
      <w:r w:rsidRPr="008B153A">
        <w:rPr>
          <w:b/>
          <w:bCs/>
          <w:lang w:val="sr-Cyrl-CS"/>
        </w:rPr>
        <w:t>Kључна питања за анализу постојећег стања и правилно дефинисање промене која се предлаже</w:t>
      </w:r>
    </w:p>
    <w:p w14:paraId="2A9AD06C" w14:textId="77777777" w:rsidR="00CF094A" w:rsidRPr="008B153A" w:rsidRDefault="00CF094A" w:rsidP="00CF094A">
      <w:pPr>
        <w:pStyle w:val="bold"/>
        <w:tabs>
          <w:tab w:val="left" w:pos="851"/>
        </w:tabs>
        <w:spacing w:before="0" w:beforeAutospacing="0" w:after="0" w:afterAutospacing="0" w:line="276" w:lineRule="auto"/>
        <w:ind w:firstLine="567"/>
        <w:jc w:val="both"/>
        <w:rPr>
          <w:b/>
          <w:bCs/>
          <w:lang w:val="sr-Cyrl-CS"/>
        </w:rPr>
      </w:pPr>
    </w:p>
    <w:p w14:paraId="103A8A8A" w14:textId="77777777" w:rsidR="00CF094A" w:rsidRPr="008B153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8B153A">
        <w:rPr>
          <w:b/>
          <w:lang w:val="sr-Cyrl-CS"/>
        </w:rPr>
        <w:t>Који показатељи се прате у области, који су разлози због којих се ови показатељи прате и које су њихове вредности?</w:t>
      </w:r>
    </w:p>
    <w:p w14:paraId="0D2FA5E1" w14:textId="77777777" w:rsidR="00164B20" w:rsidRPr="008B153A" w:rsidRDefault="00164B20" w:rsidP="00042662">
      <w:pPr>
        <w:pStyle w:val="NoSpacing"/>
        <w:ind w:firstLine="567"/>
        <w:jc w:val="both"/>
        <w:rPr>
          <w:rFonts w:ascii="Times New Roman" w:hAnsi="Times New Roman" w:cs="Times New Roman"/>
          <w:sz w:val="24"/>
          <w:szCs w:val="24"/>
          <w:lang w:val="sr-Cyrl-CS"/>
        </w:rPr>
      </w:pPr>
    </w:p>
    <w:p w14:paraId="220F2090" w14:textId="4D4C8FA6" w:rsidR="00042662" w:rsidRPr="008B153A" w:rsidRDefault="00AE4492" w:rsidP="00164B20">
      <w:pPr>
        <w:pStyle w:val="NoSpacing"/>
        <w:jc w:val="both"/>
        <w:rPr>
          <w:rFonts w:ascii="Times New Roman" w:hAnsi="Times New Roman" w:cs="Times New Roman"/>
          <w:sz w:val="24"/>
          <w:szCs w:val="24"/>
          <w:lang w:val="sr-Cyrl-CS"/>
        </w:rPr>
      </w:pPr>
      <w:r w:rsidRPr="008B153A">
        <w:rPr>
          <w:rFonts w:ascii="Times New Roman" w:hAnsi="Times New Roman" w:cs="Times New Roman"/>
          <w:sz w:val="24"/>
          <w:szCs w:val="24"/>
          <w:lang w:val="sr-Cyrl-CS"/>
        </w:rPr>
        <w:t>Индустријска постројења, енергетски објекти и инфраструктурни пројекти обично нуде могућности за значајни економски развој и нова радна места. Међутим, управо обим и сложеност таквих интервенција може довести и до значајних штетних ефеката попут загађења животне средине, нарушавања људског здравља и исцрпљивања ограничених природних ресурса. Управо зато је осмишљен поступак процене утицаја на животну средину који обезбеђује да се, пре реализације оваквих типова пројеката, сагледају сви значајни утицаји које они могу имати на животну средину. На тај начин потенцијални негативни ефекти могу се благовремено идентификовати и потом умањити, спречити или отклонити. Квалитетан поступак процене утицаја је значајан како за заштиту животне средине и одрживи развој тако и за успешно усаглашавање са еколошким стандардима ЕУ у оквиру Поглавља 27 у приступним преговорима. У овом тренутку Република Србија</w:t>
      </w:r>
      <w:r w:rsidR="00042662" w:rsidRPr="008B153A">
        <w:rPr>
          <w:rFonts w:ascii="Times New Roman" w:hAnsi="Times New Roman" w:cs="Times New Roman"/>
          <w:sz w:val="24"/>
          <w:szCs w:val="24"/>
          <w:lang w:val="sr-Cyrl-CS"/>
        </w:rPr>
        <w:t xml:space="preserve"> је само делимично у своје законодавство пренела Директиве и стандарде ЕУ у овој области. Осим других сектора у оквиру Поглавља 27 (управљање отпадом и отпадним водама, индустријске емисије, климатске промене итд.), потребно је усагласити домаћу регулативу и са хоризонталним политикама и прописима ЕУ у које спада и процена утицаја на животну средину.</w:t>
      </w:r>
    </w:p>
    <w:p w14:paraId="65920111" w14:textId="2D3FCEB5" w:rsidR="00A17301" w:rsidRPr="008B153A" w:rsidRDefault="00A17301" w:rsidP="00141C68">
      <w:pPr>
        <w:autoSpaceDE w:val="0"/>
        <w:autoSpaceDN w:val="0"/>
        <w:adjustRightInd w:val="0"/>
        <w:spacing w:after="0" w:line="240" w:lineRule="auto"/>
        <w:ind w:right="8"/>
        <w:jc w:val="both"/>
        <w:rPr>
          <w:rFonts w:ascii="Times New Roman" w:hAnsi="Times New Roman" w:cs="Times New Roman"/>
          <w:sz w:val="24"/>
          <w:szCs w:val="24"/>
          <w:lang w:val="sr-Cyrl"/>
        </w:rPr>
      </w:pPr>
    </w:p>
    <w:p w14:paraId="43941A49" w14:textId="52F1E45F" w:rsidR="00C17F4E" w:rsidRPr="008B153A" w:rsidRDefault="00A17301" w:rsidP="00C17F4E">
      <w:pPr>
        <w:autoSpaceDE w:val="0"/>
        <w:autoSpaceDN w:val="0"/>
        <w:adjustRightInd w:val="0"/>
        <w:spacing w:after="0" w:line="240" w:lineRule="auto"/>
        <w:ind w:right="8"/>
        <w:jc w:val="both"/>
        <w:rPr>
          <w:rFonts w:ascii="Times New Roman" w:hAnsi="Times New Roman" w:cs="Times New Roman"/>
          <w:sz w:val="24"/>
          <w:szCs w:val="24"/>
          <w:lang w:val="sr-Cyrl"/>
        </w:rPr>
      </w:pPr>
      <w:r w:rsidRPr="008B153A">
        <w:rPr>
          <w:rFonts w:ascii="Times New Roman" w:hAnsi="Times New Roman" w:cs="Times New Roman"/>
          <w:sz w:val="24"/>
          <w:szCs w:val="24"/>
          <w:lang w:val="sr-Cyrl"/>
        </w:rPr>
        <w:t xml:space="preserve">Следствено наведеном, највећи број захвета у </w:t>
      </w:r>
      <w:r w:rsidR="00944784" w:rsidRPr="008B153A">
        <w:rPr>
          <w:rFonts w:ascii="Times New Roman" w:hAnsi="Times New Roman" w:cs="Times New Roman"/>
          <w:sz w:val="24"/>
          <w:szCs w:val="24"/>
          <w:lang w:val="sr-Cyrl"/>
        </w:rPr>
        <w:t xml:space="preserve">спроведеним </w:t>
      </w:r>
      <w:r w:rsidRPr="008B153A">
        <w:rPr>
          <w:rFonts w:ascii="Times New Roman" w:hAnsi="Times New Roman" w:cs="Times New Roman"/>
          <w:sz w:val="24"/>
          <w:szCs w:val="24"/>
          <w:lang w:val="sr-Cyrl"/>
        </w:rPr>
        <w:t>процед</w:t>
      </w:r>
      <w:r w:rsidR="00944784" w:rsidRPr="008B153A">
        <w:rPr>
          <w:rFonts w:ascii="Times New Roman" w:hAnsi="Times New Roman" w:cs="Times New Roman"/>
          <w:sz w:val="24"/>
          <w:szCs w:val="24"/>
          <w:lang w:val="sr-Cyrl"/>
        </w:rPr>
        <w:t>урама</w:t>
      </w:r>
      <w:r w:rsidRPr="008B153A">
        <w:rPr>
          <w:rFonts w:ascii="Times New Roman" w:hAnsi="Times New Roman" w:cs="Times New Roman"/>
          <w:sz w:val="24"/>
          <w:szCs w:val="24"/>
          <w:lang w:val="sr-Cyrl"/>
        </w:rPr>
        <w:t xml:space="preserve"> се односи на одлучивање о потреби процене утицаја на животну средину, </w:t>
      </w:r>
      <w:r w:rsidR="00944784" w:rsidRPr="008B153A">
        <w:rPr>
          <w:rFonts w:ascii="Times New Roman" w:hAnsi="Times New Roman" w:cs="Times New Roman"/>
          <w:sz w:val="24"/>
          <w:szCs w:val="24"/>
          <w:lang w:val="sr-Cyrl"/>
        </w:rPr>
        <w:t xml:space="preserve">тј. предмет процене утицаја на животну средину су били пројекти са Листе 2 Уредбе којом су утврђене Листе пројеката за које је обавезна израда Студије – Листа 1 и Листе пројеката за које се може захтевати процена утицаја на животну средину – Листа 2. </w:t>
      </w:r>
      <w:r w:rsidR="00944784" w:rsidRPr="008B153A">
        <w:rPr>
          <w:rFonts w:ascii="Times New Roman" w:hAnsi="Times New Roman" w:cs="Times New Roman"/>
          <w:sz w:val="24"/>
          <w:szCs w:val="24"/>
          <w:u w:val="single"/>
          <w:lang w:val="sr-Cyrl"/>
        </w:rPr>
        <w:t>У највећем броју случају доношена су решења којим се носилац пројекта ослобађа од израде студије о процени утицаја на животну средину.</w:t>
      </w:r>
      <w:r w:rsidR="00CD1843" w:rsidRPr="008B153A">
        <w:rPr>
          <w:rFonts w:ascii="Times New Roman" w:hAnsi="Times New Roman" w:cs="Times New Roman"/>
          <w:sz w:val="24"/>
          <w:szCs w:val="24"/>
          <w:u w:val="single"/>
          <w:lang w:val="sr-Cyrl"/>
        </w:rPr>
        <w:t xml:space="preserve"> Најмањи број захтева је везан за пројекте са Листе 1 Уредбе, којим се одређује обим и садржај Студије о процени утицаја на животну средину</w:t>
      </w:r>
      <w:r w:rsidR="00CD1843" w:rsidRPr="008B153A">
        <w:rPr>
          <w:rFonts w:ascii="Times New Roman" w:hAnsi="Times New Roman" w:cs="Times New Roman"/>
          <w:sz w:val="24"/>
          <w:szCs w:val="24"/>
          <w:lang w:val="sr-Cyrl"/>
        </w:rPr>
        <w:t xml:space="preserve">. </w:t>
      </w:r>
    </w:p>
    <w:p w14:paraId="24D2FD4F" w14:textId="77777777" w:rsidR="00164B20" w:rsidRPr="008B153A" w:rsidRDefault="00164B20" w:rsidP="00C17F4E">
      <w:pPr>
        <w:autoSpaceDE w:val="0"/>
        <w:autoSpaceDN w:val="0"/>
        <w:adjustRightInd w:val="0"/>
        <w:spacing w:after="0" w:line="240" w:lineRule="auto"/>
        <w:ind w:right="8"/>
        <w:jc w:val="both"/>
        <w:rPr>
          <w:rFonts w:ascii="Times New Roman" w:hAnsi="Times New Roman" w:cs="Times New Roman"/>
          <w:sz w:val="24"/>
          <w:szCs w:val="24"/>
          <w:lang w:val="sr-Cyrl"/>
        </w:rPr>
      </w:pPr>
    </w:p>
    <w:p w14:paraId="23D17021" w14:textId="2D8476AA" w:rsidR="00CB2872" w:rsidRPr="008B153A" w:rsidRDefault="00C17F4E" w:rsidP="00C17F4E">
      <w:pPr>
        <w:autoSpaceDE w:val="0"/>
        <w:autoSpaceDN w:val="0"/>
        <w:adjustRightInd w:val="0"/>
        <w:spacing w:after="0" w:line="240" w:lineRule="auto"/>
        <w:ind w:right="8"/>
        <w:jc w:val="both"/>
        <w:rPr>
          <w:rFonts w:ascii="Times New Roman" w:hAnsi="Times New Roman" w:cs="Times New Roman"/>
          <w:sz w:val="24"/>
          <w:szCs w:val="24"/>
          <w:lang w:val="sr-Cyrl"/>
        </w:rPr>
      </w:pPr>
      <w:r w:rsidRPr="008B153A">
        <w:rPr>
          <w:rStyle w:val="cf01"/>
          <w:rFonts w:ascii="Times New Roman" w:hAnsi="Times New Roman" w:cs="Times New Roman"/>
          <w:sz w:val="24"/>
          <w:szCs w:val="24"/>
          <w:lang w:val="sr-Cyrl-RS"/>
        </w:rPr>
        <w:t>На основу примене</w:t>
      </w:r>
      <w:r w:rsidR="00CB2872" w:rsidRPr="008B153A">
        <w:rPr>
          <w:rStyle w:val="cf01"/>
          <w:rFonts w:ascii="Times New Roman" w:hAnsi="Times New Roman" w:cs="Times New Roman"/>
          <w:sz w:val="24"/>
          <w:szCs w:val="24"/>
        </w:rPr>
        <w:t xml:space="preserve"> </w:t>
      </w:r>
      <w:r w:rsidRPr="008B153A">
        <w:rPr>
          <w:rStyle w:val="cf01"/>
          <w:rFonts w:ascii="Times New Roman" w:hAnsi="Times New Roman" w:cs="Times New Roman"/>
          <w:sz w:val="24"/>
          <w:szCs w:val="24"/>
          <w:lang w:val="sr-Cyrl-RS"/>
        </w:rPr>
        <w:t>З</w:t>
      </w:r>
      <w:r w:rsidR="00CB2872" w:rsidRPr="008B153A">
        <w:rPr>
          <w:rStyle w:val="cf01"/>
          <w:rFonts w:ascii="Times New Roman" w:hAnsi="Times New Roman" w:cs="Times New Roman"/>
          <w:sz w:val="24"/>
          <w:szCs w:val="24"/>
        </w:rPr>
        <w:t>акона</w:t>
      </w:r>
      <w:r w:rsidRPr="008B153A">
        <w:rPr>
          <w:rStyle w:val="cf01"/>
          <w:rFonts w:ascii="Times New Roman" w:hAnsi="Times New Roman" w:cs="Times New Roman"/>
          <w:sz w:val="24"/>
          <w:szCs w:val="24"/>
          <w:lang w:val="sr-Cyrl-RS"/>
        </w:rPr>
        <w:t xml:space="preserve"> о процени утицаја на животну средину, налазимо да се у Министарству заштите животне и Покрајинс</w:t>
      </w:r>
      <w:r w:rsidR="000C6AE2" w:rsidRPr="008B153A">
        <w:rPr>
          <w:rStyle w:val="cf01"/>
          <w:rFonts w:ascii="Times New Roman" w:hAnsi="Times New Roman" w:cs="Times New Roman"/>
          <w:sz w:val="24"/>
          <w:szCs w:val="24"/>
          <w:lang w:val="sr-Cyrl-RS"/>
        </w:rPr>
        <w:t xml:space="preserve">ком секретаријату заштите животне средине, у периоду 2020 – 2022 године, просечно спроведе између 120 и 130 поступака </w:t>
      </w:r>
      <w:r w:rsidR="000C6AE2" w:rsidRPr="008B153A">
        <w:rPr>
          <w:rStyle w:val="cf01"/>
          <w:rFonts w:ascii="Times New Roman" w:hAnsi="Times New Roman" w:cs="Times New Roman"/>
          <w:sz w:val="24"/>
          <w:szCs w:val="24"/>
        </w:rPr>
        <w:t>за одлучивање о потреби процен</w:t>
      </w:r>
      <w:r w:rsidR="000C6AE2" w:rsidRPr="008B153A">
        <w:rPr>
          <w:rStyle w:val="cf01"/>
          <w:rFonts w:ascii="Times New Roman" w:hAnsi="Times New Roman" w:cs="Times New Roman"/>
          <w:sz w:val="24"/>
          <w:szCs w:val="24"/>
          <w:lang w:val="sr-Cyrl-RS"/>
        </w:rPr>
        <w:t>е</w:t>
      </w:r>
      <w:r w:rsidR="000C6AE2" w:rsidRPr="008B153A">
        <w:rPr>
          <w:rStyle w:val="cf01"/>
          <w:rFonts w:ascii="Times New Roman" w:hAnsi="Times New Roman" w:cs="Times New Roman"/>
          <w:sz w:val="24"/>
          <w:szCs w:val="24"/>
        </w:rPr>
        <w:t xml:space="preserve"> утицаја</w:t>
      </w:r>
      <w:r w:rsidR="000C6AE2" w:rsidRPr="008B153A">
        <w:rPr>
          <w:rStyle w:val="cf01"/>
          <w:rFonts w:ascii="Times New Roman" w:hAnsi="Times New Roman" w:cs="Times New Roman"/>
          <w:sz w:val="24"/>
          <w:szCs w:val="24"/>
          <w:lang w:val="sr-Cyrl-RS"/>
        </w:rPr>
        <w:t xml:space="preserve"> на животну средину, између 40 и 50 поступака за одређивање обима и садржаја студије о процени утицаја на животну средину и између 50 и 60 поступака за давање сагласности на студије о процени утицаја на животну средину.    </w:t>
      </w:r>
      <w:r w:rsidR="00CB2872" w:rsidRPr="008B153A">
        <w:rPr>
          <w:rStyle w:val="cf01"/>
          <w:rFonts w:ascii="Times New Roman" w:hAnsi="Times New Roman" w:cs="Times New Roman"/>
          <w:sz w:val="24"/>
          <w:szCs w:val="24"/>
        </w:rPr>
        <w:t xml:space="preserve"> </w:t>
      </w:r>
    </w:p>
    <w:p w14:paraId="61243D0A" w14:textId="77777777" w:rsidR="000431DD" w:rsidRPr="008B153A" w:rsidRDefault="000431DD" w:rsidP="00141C68">
      <w:pPr>
        <w:autoSpaceDE w:val="0"/>
        <w:autoSpaceDN w:val="0"/>
        <w:adjustRightInd w:val="0"/>
        <w:spacing w:after="0" w:line="240" w:lineRule="auto"/>
        <w:ind w:right="8"/>
        <w:jc w:val="both"/>
        <w:rPr>
          <w:rFonts w:ascii="Times New Roman" w:hAnsi="Times New Roman" w:cs="Times New Roman"/>
          <w:sz w:val="24"/>
          <w:szCs w:val="24"/>
          <w:lang w:val="sr-Cyrl"/>
        </w:rPr>
      </w:pPr>
    </w:p>
    <w:p w14:paraId="594F7C4F" w14:textId="13724D47" w:rsidR="00D734B6" w:rsidRPr="008B153A" w:rsidRDefault="00D734B6" w:rsidP="00141C68">
      <w:pPr>
        <w:autoSpaceDE w:val="0"/>
        <w:autoSpaceDN w:val="0"/>
        <w:adjustRightInd w:val="0"/>
        <w:spacing w:after="0" w:line="240" w:lineRule="auto"/>
        <w:ind w:right="8"/>
        <w:jc w:val="both"/>
        <w:rPr>
          <w:rFonts w:ascii="Times New Roman" w:hAnsi="Times New Roman" w:cs="Times New Roman"/>
          <w:sz w:val="24"/>
          <w:szCs w:val="24"/>
          <w:lang w:val="sr-Cyrl"/>
        </w:rPr>
      </w:pPr>
      <w:r w:rsidRPr="008B153A">
        <w:rPr>
          <w:rFonts w:ascii="Times New Roman" w:hAnsi="Times New Roman" w:cs="Times New Roman"/>
          <w:sz w:val="24"/>
          <w:szCs w:val="24"/>
          <w:lang w:val="sr-Cyrl"/>
        </w:rPr>
        <w:t>Показатељ</w:t>
      </w:r>
      <w:r w:rsidR="000C6AE2" w:rsidRPr="008B153A">
        <w:rPr>
          <w:rFonts w:ascii="Times New Roman" w:hAnsi="Times New Roman" w:cs="Times New Roman"/>
          <w:sz w:val="24"/>
          <w:szCs w:val="24"/>
          <w:lang w:val="sr-Cyrl"/>
        </w:rPr>
        <w:t>и</w:t>
      </w:r>
      <w:r w:rsidRPr="008B153A">
        <w:rPr>
          <w:rFonts w:ascii="Times New Roman" w:hAnsi="Times New Roman" w:cs="Times New Roman"/>
          <w:sz w:val="24"/>
          <w:szCs w:val="24"/>
          <w:lang w:val="sr-Cyrl"/>
        </w:rPr>
        <w:t xml:space="preserve"> загађења животне средине нису у директној вези са спроведеним поступцима процене утицаја на животну средину, обзиром да се примењује механизам процене утицаја на животну средину затеченог стања пројекта. </w:t>
      </w:r>
    </w:p>
    <w:p w14:paraId="230B5F8E" w14:textId="065D9E5C" w:rsidR="00100C35" w:rsidRPr="008B153A" w:rsidRDefault="00100C35" w:rsidP="00141C68">
      <w:pPr>
        <w:autoSpaceDE w:val="0"/>
        <w:autoSpaceDN w:val="0"/>
        <w:adjustRightInd w:val="0"/>
        <w:spacing w:after="0" w:line="240" w:lineRule="auto"/>
        <w:ind w:right="8"/>
        <w:jc w:val="both"/>
        <w:rPr>
          <w:rFonts w:ascii="Times New Roman" w:hAnsi="Times New Roman" w:cs="Times New Roman"/>
          <w:sz w:val="24"/>
          <w:szCs w:val="24"/>
          <w:lang w:val="sr-Cyrl"/>
        </w:rPr>
      </w:pPr>
    </w:p>
    <w:p w14:paraId="192B6F5B" w14:textId="248CCA3A" w:rsidR="00100C35" w:rsidRPr="008B153A" w:rsidRDefault="00100C35" w:rsidP="00100C35">
      <w:pPr>
        <w:tabs>
          <w:tab w:val="left" w:pos="540"/>
          <w:tab w:val="left" w:pos="851"/>
        </w:tabs>
        <w:spacing w:after="0" w:line="276" w:lineRule="auto"/>
        <w:ind w:hanging="27"/>
        <w:jc w:val="both"/>
        <w:rPr>
          <w:rFonts w:ascii="Times New Roman" w:hAnsi="Times New Roman" w:cs="Times New Roman"/>
          <w:bCs/>
          <w:sz w:val="24"/>
          <w:szCs w:val="24"/>
          <w:lang w:val="sr-Cyrl-CS"/>
        </w:rPr>
      </w:pPr>
      <w:r w:rsidRPr="008B153A">
        <w:rPr>
          <w:rFonts w:ascii="Times New Roman" w:hAnsi="Times New Roman" w:cs="Times New Roman"/>
          <w:bCs/>
          <w:sz w:val="24"/>
          <w:szCs w:val="24"/>
          <w:lang w:val="sr-Cyrl-CS"/>
        </w:rPr>
        <w:lastRenderedPageBreak/>
        <w:t>Према последњим извештајима о броју спроведених поступака на свим нивоима надлежности последњих година произилази да је процентуално велики број захтева за одлучивање о потреби процене утицаја на животну средину  решен тако што није наложена израда студије о процени утицаја на животну средину. Те одлуке јесу биле утемељене у закону о процени утицаја на животну средину, највећи број је у актима садржавао и прописане мере заштите животне  средине, али је са друге стране учињен и уступак носиоцима пројекта јер се постигла уштеда у времену и средствима. Чињеница је и да инспекцијска контрола и надзор нису једна</w:t>
      </w:r>
      <w:r w:rsidR="00165E2E">
        <w:rPr>
          <w:rFonts w:ascii="Times New Roman" w:hAnsi="Times New Roman" w:cs="Times New Roman"/>
          <w:bCs/>
          <w:sz w:val="24"/>
          <w:szCs w:val="24"/>
          <w:lang w:val="sr-Cyrl-CS"/>
        </w:rPr>
        <w:t>к</w:t>
      </w:r>
      <w:r w:rsidRPr="008B153A">
        <w:rPr>
          <w:rFonts w:ascii="Times New Roman" w:hAnsi="Times New Roman" w:cs="Times New Roman"/>
          <w:bCs/>
          <w:sz w:val="24"/>
          <w:szCs w:val="24"/>
          <w:lang w:val="sr-Cyrl-CS"/>
        </w:rPr>
        <w:t xml:space="preserve">о делотворни када на терену контролишу привредни субјект који поседује верификовану студију о процени утицаја на животну средину са овереним мерама заштите  животне средине из те студије у односу на привредни субјект који поседује само решење којим се ослобађа од израде студије о процени утицаја. </w:t>
      </w:r>
    </w:p>
    <w:p w14:paraId="325BA364" w14:textId="77777777" w:rsidR="00100C35" w:rsidRPr="008B153A" w:rsidRDefault="00100C35" w:rsidP="00100C35">
      <w:pPr>
        <w:tabs>
          <w:tab w:val="left" w:pos="540"/>
          <w:tab w:val="left" w:pos="851"/>
        </w:tabs>
        <w:spacing w:after="0" w:line="276" w:lineRule="auto"/>
        <w:ind w:hanging="27"/>
        <w:jc w:val="both"/>
        <w:rPr>
          <w:rFonts w:ascii="Times New Roman" w:hAnsi="Times New Roman" w:cs="Times New Roman"/>
          <w:bCs/>
          <w:sz w:val="24"/>
          <w:szCs w:val="24"/>
          <w:lang w:val="sr-Cyrl-CS"/>
        </w:rPr>
      </w:pPr>
      <w:r w:rsidRPr="008B153A">
        <w:rPr>
          <w:rFonts w:ascii="Times New Roman" w:hAnsi="Times New Roman" w:cs="Times New Roman"/>
          <w:bCs/>
          <w:sz w:val="24"/>
          <w:szCs w:val="24"/>
          <w:lang w:val="sr-Cyrl-CS"/>
        </w:rPr>
        <w:t xml:space="preserve">Такође, оцена прихватљивости са строгим мерама заштите биодиверзитета није почела да се примењује, а постојећи поступак процене утицаја као стручну подлогу има само услове заштите природе које издаје завод за заштиту природе без довољно стручног разматрања у захтевима и студијама негативног утицаја пројеката на ретке биљне и животињске врста понегде и на комплетна станишта. Крајња консеквенца не примењивања механизма оцене прихватљивости може да се односи и на губитак станишта. </w:t>
      </w:r>
    </w:p>
    <w:p w14:paraId="265897AA" w14:textId="77777777" w:rsidR="00141C68" w:rsidRPr="008B153A" w:rsidRDefault="00141C68" w:rsidP="00100C35">
      <w:pPr>
        <w:tabs>
          <w:tab w:val="left" w:pos="1080"/>
        </w:tabs>
        <w:autoSpaceDE w:val="0"/>
        <w:autoSpaceDN w:val="0"/>
        <w:adjustRightInd w:val="0"/>
        <w:spacing w:after="0" w:line="240" w:lineRule="auto"/>
        <w:ind w:right="98"/>
        <w:jc w:val="both"/>
        <w:rPr>
          <w:rFonts w:ascii="Times New Roman" w:hAnsi="Times New Roman" w:cs="Times New Roman"/>
          <w:noProof/>
          <w:sz w:val="24"/>
          <w:szCs w:val="24"/>
          <w:lang w:val="sr-Cyrl-CS"/>
        </w:rPr>
      </w:pPr>
    </w:p>
    <w:p w14:paraId="6179D374" w14:textId="7A539F75" w:rsidR="0068315A" w:rsidRPr="008B153A" w:rsidRDefault="00042662" w:rsidP="00100C35">
      <w:pPr>
        <w:pStyle w:val="NoSpacing"/>
        <w:spacing w:line="276" w:lineRule="auto"/>
        <w:jc w:val="both"/>
        <w:rPr>
          <w:rFonts w:ascii="Times New Roman" w:hAnsi="Times New Roman" w:cs="Times New Roman"/>
          <w:sz w:val="24"/>
          <w:szCs w:val="24"/>
          <w:lang w:val="en-US"/>
        </w:rPr>
      </w:pPr>
      <w:r w:rsidRPr="008B153A">
        <w:rPr>
          <w:rFonts w:ascii="Times New Roman" w:hAnsi="Times New Roman" w:cs="Times New Roman"/>
          <w:sz w:val="24"/>
          <w:szCs w:val="24"/>
          <w:lang w:val="sr-Cyrl-CS"/>
        </w:rPr>
        <w:t xml:space="preserve">У том циљу, Министарство заштите животне средине припрема </w:t>
      </w:r>
      <w:r w:rsidR="009F3837">
        <w:rPr>
          <w:rFonts w:ascii="Times New Roman" w:hAnsi="Times New Roman" w:cs="Times New Roman"/>
          <w:sz w:val="24"/>
          <w:szCs w:val="24"/>
          <w:lang w:val="sr-Cyrl-CS"/>
        </w:rPr>
        <w:t>Предлог</w:t>
      </w:r>
      <w:r w:rsidRPr="008B153A">
        <w:rPr>
          <w:rFonts w:ascii="Times New Roman" w:hAnsi="Times New Roman" w:cs="Times New Roman"/>
          <w:sz w:val="24"/>
          <w:szCs w:val="24"/>
          <w:lang w:val="sr-Cyrl-CS"/>
        </w:rPr>
        <w:t xml:space="preserve"> закона о процени утицаја на животну средину ради даље хармонизације са европским правним тековинама, нарочито Директиве 2014/52/ЕЗ која на нивоу ЕУ уређује поступак процене утицаја на животну средину.</w:t>
      </w:r>
    </w:p>
    <w:p w14:paraId="6903EF69" w14:textId="77777777" w:rsidR="0068315A" w:rsidRPr="008B153A" w:rsidRDefault="0068315A" w:rsidP="00CF094A">
      <w:pPr>
        <w:tabs>
          <w:tab w:val="left" w:pos="851"/>
        </w:tabs>
        <w:spacing w:after="0" w:line="276" w:lineRule="auto"/>
        <w:ind w:firstLine="567"/>
        <w:rPr>
          <w:rFonts w:ascii="Times New Roman" w:hAnsi="Times New Roman" w:cs="Times New Roman"/>
          <w:b/>
          <w:sz w:val="24"/>
          <w:szCs w:val="24"/>
          <w:lang w:val="sr-Cyrl-CS"/>
        </w:rPr>
      </w:pPr>
    </w:p>
    <w:p w14:paraId="6C70EBD1" w14:textId="2A7E3D34" w:rsidR="00CF094A" w:rsidRPr="008B153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8B153A">
        <w:rPr>
          <w:b/>
          <w:lang w:val="sr-Cyrl-C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13860FE9" w14:textId="77777777" w:rsidR="007B3E01" w:rsidRPr="008B153A" w:rsidRDefault="007369FF" w:rsidP="007369FF">
      <w:pPr>
        <w:pStyle w:val="NormalWeb"/>
        <w:spacing w:before="0" w:beforeAutospacing="0" w:after="0" w:afterAutospacing="0"/>
        <w:jc w:val="both"/>
        <w:rPr>
          <w:rFonts w:eastAsia="Calibri"/>
          <w:bCs/>
          <w:lang w:val="sr-Cyrl-CS"/>
        </w:rPr>
      </w:pPr>
      <w:r w:rsidRPr="008B153A">
        <w:rPr>
          <w:lang w:val="sr-Cyrl-RS"/>
        </w:rPr>
        <w:t xml:space="preserve">Да спроводи се. На снази је </w:t>
      </w:r>
      <w:r w:rsidRPr="008B153A">
        <w:rPr>
          <w:rFonts w:eastAsia="Calibri"/>
          <w:kern w:val="24"/>
          <w:lang w:val="ru-RU"/>
        </w:rPr>
        <w:t xml:space="preserve">Закон о процени утицаја на животну средину </w:t>
      </w:r>
      <w:r w:rsidRPr="008B153A">
        <w:rPr>
          <w:rFonts w:eastAsia="Calibri"/>
          <w:bCs/>
          <w:lang w:val="sr-Cyrl-CS"/>
        </w:rPr>
        <w:t>(„Службени гласник РС” бр. 135/04 и 36/09)</w:t>
      </w:r>
      <w:r w:rsidR="007B3E01" w:rsidRPr="008B153A">
        <w:rPr>
          <w:rFonts w:eastAsia="Calibri"/>
          <w:bCs/>
          <w:lang w:val="sr-Cyrl-CS"/>
        </w:rPr>
        <w:t xml:space="preserve"> као и следећа подзаконска акта:</w:t>
      </w:r>
    </w:p>
    <w:p w14:paraId="0C79D4AD" w14:textId="77777777" w:rsidR="007B3E01" w:rsidRPr="008B153A" w:rsidRDefault="007B3E01" w:rsidP="007369FF">
      <w:pPr>
        <w:pStyle w:val="NormalWeb"/>
        <w:spacing w:before="0" w:beforeAutospacing="0" w:after="0" w:afterAutospacing="0"/>
        <w:jc w:val="both"/>
        <w:rPr>
          <w:rFonts w:eastAsia="Calibri"/>
          <w:bCs/>
          <w:lang w:val="sr-Cyrl-CS"/>
        </w:rPr>
      </w:pPr>
    </w:p>
    <w:p w14:paraId="6F26D9FA" w14:textId="2D9590E3" w:rsidR="007B3E01" w:rsidRPr="008B153A" w:rsidRDefault="007B3E01" w:rsidP="007B3E01">
      <w:pPr>
        <w:pStyle w:val="NormalWeb"/>
        <w:numPr>
          <w:ilvl w:val="0"/>
          <w:numId w:val="17"/>
        </w:numPr>
        <w:spacing w:before="0" w:beforeAutospacing="0" w:after="0" w:afterAutospacing="0"/>
        <w:ind w:left="0"/>
        <w:jc w:val="both"/>
        <w:rPr>
          <w:lang w:val="sr-Cyrl-CS"/>
        </w:rPr>
      </w:pPr>
      <w:r w:rsidRPr="008B153A">
        <w:rPr>
          <w:lang w:val="sr-Latn-RS"/>
        </w:rPr>
        <w:t>Уредб</w:t>
      </w:r>
      <w:r w:rsidRPr="008B153A">
        <w:rPr>
          <w:lang w:val="sr-Cyrl-RS"/>
        </w:rPr>
        <w:t>а</w:t>
      </w:r>
      <w:r w:rsidRPr="008B153A">
        <w:rPr>
          <w:lang w:val="sr-Latn-RS"/>
        </w:rPr>
        <w:t xml:space="preserve"> о утврђивању Листе пројеката за које је обавезна процена утицаја и Листе пројеката за које се може захтевати процена утицаја на животну средину („Службени гласник РС“, број 114/2008)</w:t>
      </w:r>
      <w:r w:rsidRPr="008B153A">
        <w:rPr>
          <w:rFonts w:eastAsia="Calibri"/>
          <w:bCs/>
          <w:lang w:val="sr-Cyrl-CS"/>
        </w:rPr>
        <w:t>,</w:t>
      </w:r>
    </w:p>
    <w:p w14:paraId="6F050625" w14:textId="1E9F9C15" w:rsidR="009F5737" w:rsidRPr="008B153A" w:rsidRDefault="009F5737" w:rsidP="009F5737">
      <w:pPr>
        <w:pStyle w:val="ListParagraph"/>
        <w:numPr>
          <w:ilvl w:val="0"/>
          <w:numId w:val="17"/>
        </w:numPr>
        <w:ind w:left="0"/>
        <w:jc w:val="both"/>
        <w:rPr>
          <w:rFonts w:ascii="Times New Roman" w:hAnsi="Times New Roman" w:cs="Times New Roman"/>
          <w:sz w:val="24"/>
          <w:szCs w:val="24"/>
        </w:rPr>
      </w:pPr>
      <w:r w:rsidRPr="008B153A">
        <w:rPr>
          <w:rFonts w:ascii="Times New Roman" w:hAnsi="Times New Roman" w:cs="Times New Roman"/>
          <w:sz w:val="24"/>
          <w:szCs w:val="24"/>
        </w:rPr>
        <w:t>Pravilnik</w:t>
      </w:r>
      <w:r w:rsidRPr="008B153A">
        <w:rPr>
          <w:rFonts w:ascii="Times New Roman" w:hAnsi="Times New Roman" w:cs="Times New Roman"/>
          <w:sz w:val="24"/>
          <w:szCs w:val="24"/>
          <w:lang w:val="sr-Cyrl-RS"/>
        </w:rPr>
        <w:t xml:space="preserve"> </w:t>
      </w:r>
      <w:r w:rsidRPr="008B153A">
        <w:rPr>
          <w:rFonts w:ascii="Times New Roman" w:hAnsi="Times New Roman" w:cs="Times New Roman"/>
          <w:sz w:val="24"/>
          <w:szCs w:val="24"/>
        </w:rPr>
        <w:t>o sadržini zahteva o potrebi procene uticaja i sadržini zahteva za određivanje obima i sadržaja studije o proceni uticaja na životnu sredinu</w:t>
      </w:r>
      <w:r w:rsidRPr="008B153A">
        <w:rPr>
          <w:rFonts w:ascii="Times New Roman" w:hAnsi="Times New Roman" w:cs="Times New Roman"/>
          <w:sz w:val="24"/>
          <w:szCs w:val="24"/>
          <w:lang w:val="sr-Cyrl-RS"/>
        </w:rPr>
        <w:t xml:space="preserve"> </w:t>
      </w:r>
      <w:r w:rsidRPr="008B153A">
        <w:rPr>
          <w:rFonts w:ascii="Times New Roman" w:eastAsia="Times New Roman" w:hAnsi="Times New Roman" w:cs="Times New Roman"/>
          <w:sz w:val="24"/>
          <w:szCs w:val="24"/>
          <w:lang w:val="sr-Latn-RS"/>
        </w:rPr>
        <w:t>(„Службени гласник РС“, број 69/05)</w:t>
      </w:r>
      <w:r w:rsidRPr="008B153A">
        <w:rPr>
          <w:rFonts w:ascii="Times New Roman" w:eastAsia="Times New Roman" w:hAnsi="Times New Roman" w:cs="Times New Roman"/>
          <w:sz w:val="24"/>
          <w:szCs w:val="24"/>
          <w:lang w:val="sr-Cyrl-RS"/>
        </w:rPr>
        <w:t xml:space="preserve">, </w:t>
      </w:r>
    </w:p>
    <w:p w14:paraId="1FB3157A" w14:textId="0103C849" w:rsidR="009F5737" w:rsidRPr="008B153A" w:rsidRDefault="009F5737" w:rsidP="009F5737">
      <w:pPr>
        <w:pStyle w:val="ListParagraph"/>
        <w:numPr>
          <w:ilvl w:val="0"/>
          <w:numId w:val="17"/>
        </w:numPr>
        <w:autoSpaceDE w:val="0"/>
        <w:autoSpaceDN w:val="0"/>
        <w:adjustRightInd w:val="0"/>
        <w:ind w:left="0"/>
        <w:jc w:val="both"/>
        <w:rPr>
          <w:rFonts w:ascii="Verdana" w:hAnsi="Verdana" w:cs="Verdana"/>
          <w:b/>
          <w:bCs/>
          <w:sz w:val="28"/>
          <w:szCs w:val="28"/>
          <w:lang w:val="ru-RU"/>
        </w:rPr>
      </w:pPr>
      <w:r w:rsidRPr="008B153A">
        <w:rPr>
          <w:rFonts w:ascii="Times New Roman" w:hAnsi="Times New Roman" w:cs="Times New Roman"/>
          <w:sz w:val="24"/>
          <w:szCs w:val="24"/>
        </w:rPr>
        <w:t>Pravilnik</w:t>
      </w:r>
      <w:r w:rsidRPr="008B153A">
        <w:rPr>
          <w:rFonts w:ascii="Times New Roman" w:hAnsi="Times New Roman" w:cs="Times New Roman"/>
          <w:sz w:val="24"/>
          <w:szCs w:val="24"/>
          <w:lang w:val="sr-Cyrl-RS"/>
        </w:rPr>
        <w:t xml:space="preserve"> </w:t>
      </w:r>
      <w:r w:rsidRPr="008B153A">
        <w:rPr>
          <w:rFonts w:ascii="Times New Roman" w:hAnsi="Times New Roman" w:cs="Times New Roman"/>
          <w:sz w:val="24"/>
          <w:szCs w:val="24"/>
        </w:rPr>
        <w:t xml:space="preserve">o </w:t>
      </w:r>
      <w:r w:rsidRPr="008B153A">
        <w:rPr>
          <w:rFonts w:ascii="Times New Roman" w:hAnsi="Times New Roman" w:cs="Times New Roman"/>
          <w:bCs/>
          <w:sz w:val="24"/>
          <w:szCs w:val="24"/>
          <w:lang w:val="ru-RU"/>
        </w:rPr>
        <w:t>садржини, изгледу и начину вођења јавне књиге о спроведеним поступцима и донетим одлукама о процени утицаја на животну средину</w:t>
      </w:r>
      <w:r w:rsidRPr="008B153A">
        <w:rPr>
          <w:rFonts w:ascii="Times New Roman" w:eastAsia="Times New Roman" w:hAnsi="Times New Roman" w:cs="Times New Roman"/>
          <w:sz w:val="24"/>
          <w:szCs w:val="24"/>
          <w:lang w:val="sr-Latn-RS"/>
        </w:rPr>
        <w:t>(„Службени гласник РС“, број 69/05)</w:t>
      </w:r>
      <w:r w:rsidRPr="008B153A">
        <w:rPr>
          <w:rFonts w:ascii="Times New Roman" w:eastAsia="Times New Roman" w:hAnsi="Times New Roman" w:cs="Times New Roman"/>
          <w:sz w:val="24"/>
          <w:szCs w:val="24"/>
          <w:lang w:val="sr-Cyrl-RS"/>
        </w:rPr>
        <w:t xml:space="preserve">, </w:t>
      </w:r>
    </w:p>
    <w:p w14:paraId="77C0BE68" w14:textId="65263DC5" w:rsidR="009F5737" w:rsidRPr="008B153A" w:rsidRDefault="009F5737" w:rsidP="009F5737">
      <w:pPr>
        <w:pStyle w:val="ListParagraph"/>
        <w:numPr>
          <w:ilvl w:val="0"/>
          <w:numId w:val="17"/>
        </w:numPr>
        <w:autoSpaceDE w:val="0"/>
        <w:autoSpaceDN w:val="0"/>
        <w:adjustRightInd w:val="0"/>
        <w:ind w:left="0"/>
        <w:jc w:val="both"/>
        <w:rPr>
          <w:rFonts w:ascii="Verdana" w:hAnsi="Verdana" w:cs="Verdana"/>
          <w:b/>
          <w:bCs/>
          <w:sz w:val="28"/>
          <w:szCs w:val="28"/>
          <w:lang w:val="ru-RU"/>
        </w:rPr>
      </w:pPr>
      <w:r w:rsidRPr="008B153A">
        <w:rPr>
          <w:rFonts w:ascii="Times New Roman" w:hAnsi="Times New Roman" w:cs="Times New Roman"/>
          <w:sz w:val="24"/>
          <w:szCs w:val="24"/>
        </w:rPr>
        <w:t>Pravilnik</w:t>
      </w:r>
      <w:r w:rsidRPr="008B153A">
        <w:rPr>
          <w:rFonts w:ascii="Times New Roman" w:hAnsi="Times New Roman" w:cs="Times New Roman"/>
          <w:sz w:val="24"/>
          <w:szCs w:val="24"/>
          <w:lang w:val="sr-Cyrl-RS"/>
        </w:rPr>
        <w:t xml:space="preserve"> </w:t>
      </w:r>
      <w:r w:rsidRPr="008B153A">
        <w:rPr>
          <w:rFonts w:ascii="Times New Roman" w:hAnsi="Times New Roman" w:cs="Times New Roman"/>
          <w:sz w:val="24"/>
          <w:szCs w:val="24"/>
        </w:rPr>
        <w:t xml:space="preserve">o </w:t>
      </w:r>
      <w:r w:rsidRPr="008B153A">
        <w:rPr>
          <w:rFonts w:ascii="Times New Roman" w:hAnsi="Times New Roman" w:cs="Times New Roman"/>
          <w:bCs/>
          <w:sz w:val="24"/>
          <w:szCs w:val="24"/>
          <w:lang w:val="ru-RU"/>
        </w:rPr>
        <w:t xml:space="preserve">садржини, изгледу и начину вођења јавне књиге о спроведеним поступцима и донетим одлукама о процени утицаја на животну средину </w:t>
      </w:r>
      <w:r w:rsidRPr="008B153A">
        <w:rPr>
          <w:rFonts w:ascii="Times New Roman" w:eastAsia="Times New Roman" w:hAnsi="Times New Roman" w:cs="Times New Roman"/>
          <w:sz w:val="24"/>
          <w:szCs w:val="24"/>
          <w:lang w:val="sr-Latn-RS"/>
        </w:rPr>
        <w:t>(„Службени гласник РС“, број 69/05)</w:t>
      </w:r>
      <w:r w:rsidRPr="008B153A">
        <w:rPr>
          <w:rFonts w:ascii="Times New Roman" w:eastAsia="Times New Roman" w:hAnsi="Times New Roman" w:cs="Times New Roman"/>
          <w:sz w:val="24"/>
          <w:szCs w:val="24"/>
          <w:lang w:val="sr-Cyrl-RS"/>
        </w:rPr>
        <w:t xml:space="preserve">, </w:t>
      </w:r>
    </w:p>
    <w:p w14:paraId="720D9160" w14:textId="77777777" w:rsidR="009F5737" w:rsidRPr="008B153A" w:rsidRDefault="009F5737" w:rsidP="009F5737">
      <w:pPr>
        <w:pStyle w:val="ListParagraph"/>
        <w:numPr>
          <w:ilvl w:val="0"/>
          <w:numId w:val="17"/>
        </w:numPr>
        <w:autoSpaceDE w:val="0"/>
        <w:autoSpaceDN w:val="0"/>
        <w:adjustRightInd w:val="0"/>
        <w:ind w:left="0"/>
        <w:jc w:val="both"/>
        <w:rPr>
          <w:rFonts w:ascii="Verdana" w:hAnsi="Verdana" w:cs="Verdana"/>
          <w:b/>
          <w:bCs/>
          <w:sz w:val="28"/>
          <w:szCs w:val="28"/>
          <w:lang w:val="ru-RU"/>
        </w:rPr>
      </w:pPr>
      <w:r w:rsidRPr="008B153A">
        <w:rPr>
          <w:rFonts w:ascii="Times New Roman" w:hAnsi="Times New Roman" w:cs="Times New Roman"/>
          <w:bCs/>
          <w:sz w:val="24"/>
          <w:szCs w:val="24"/>
          <w:lang w:val="ru-RU"/>
        </w:rPr>
        <w:t xml:space="preserve">Правилник о раду техничке комисије за оцену студије о процени утицаја на животну средину </w:t>
      </w:r>
      <w:r w:rsidRPr="008B153A">
        <w:rPr>
          <w:rFonts w:ascii="Times New Roman" w:eastAsia="Times New Roman" w:hAnsi="Times New Roman" w:cs="Times New Roman"/>
          <w:sz w:val="24"/>
          <w:szCs w:val="24"/>
          <w:lang w:val="sr-Latn-RS"/>
        </w:rPr>
        <w:t>(„Службени гласник РС“, број 69/05)</w:t>
      </w:r>
      <w:r w:rsidRPr="008B153A">
        <w:rPr>
          <w:rFonts w:ascii="Times New Roman" w:eastAsia="Times New Roman" w:hAnsi="Times New Roman" w:cs="Times New Roman"/>
          <w:sz w:val="24"/>
          <w:szCs w:val="24"/>
          <w:lang w:val="sr-Cyrl-RS"/>
        </w:rPr>
        <w:t xml:space="preserve">, </w:t>
      </w:r>
    </w:p>
    <w:p w14:paraId="33A67A45" w14:textId="6B415E11" w:rsidR="009F5737" w:rsidRPr="008B153A" w:rsidRDefault="009F5737" w:rsidP="009F5737">
      <w:pPr>
        <w:pStyle w:val="ListParagraph"/>
        <w:numPr>
          <w:ilvl w:val="0"/>
          <w:numId w:val="17"/>
        </w:numPr>
        <w:autoSpaceDE w:val="0"/>
        <w:autoSpaceDN w:val="0"/>
        <w:adjustRightInd w:val="0"/>
        <w:ind w:left="0"/>
        <w:jc w:val="both"/>
        <w:rPr>
          <w:rFonts w:ascii="Times New Roman" w:hAnsi="Times New Roman" w:cs="Times New Roman"/>
          <w:bCs/>
          <w:sz w:val="24"/>
          <w:szCs w:val="24"/>
          <w:lang w:val="ru-RU"/>
        </w:rPr>
      </w:pPr>
      <w:r w:rsidRPr="008B153A">
        <w:rPr>
          <w:rFonts w:ascii="Times New Roman" w:hAnsi="Times New Roman" w:cs="Times New Roman"/>
          <w:bCs/>
          <w:sz w:val="24"/>
          <w:szCs w:val="24"/>
          <w:lang w:val="ru-RU"/>
        </w:rPr>
        <w:t xml:space="preserve">Правилник о садржини студије о процени утицаја на животну средину </w:t>
      </w:r>
      <w:r w:rsidRPr="008B153A">
        <w:rPr>
          <w:rFonts w:ascii="Times New Roman" w:eastAsia="Times New Roman" w:hAnsi="Times New Roman" w:cs="Times New Roman"/>
          <w:sz w:val="24"/>
          <w:szCs w:val="24"/>
          <w:lang w:val="sr-Latn-RS"/>
        </w:rPr>
        <w:t>(„Службени гласник РС“, број 69/05)</w:t>
      </w:r>
      <w:r w:rsidRPr="008B153A">
        <w:rPr>
          <w:rFonts w:ascii="Times New Roman" w:eastAsia="Times New Roman" w:hAnsi="Times New Roman" w:cs="Times New Roman"/>
          <w:sz w:val="24"/>
          <w:szCs w:val="24"/>
          <w:lang w:val="sr-Cyrl-RS"/>
        </w:rPr>
        <w:t>,</w:t>
      </w:r>
    </w:p>
    <w:p w14:paraId="5DE42982" w14:textId="6E150B8D" w:rsidR="009F5737" w:rsidRPr="008B153A" w:rsidRDefault="009F5737" w:rsidP="009F5737">
      <w:pPr>
        <w:autoSpaceDE w:val="0"/>
        <w:autoSpaceDN w:val="0"/>
        <w:adjustRightInd w:val="0"/>
        <w:jc w:val="both"/>
        <w:rPr>
          <w:rFonts w:ascii="Times New Roman" w:hAnsi="Times New Roman" w:cs="Times New Roman"/>
          <w:bCs/>
          <w:sz w:val="24"/>
          <w:szCs w:val="24"/>
          <w:lang w:val="ru-RU"/>
        </w:rPr>
      </w:pPr>
    </w:p>
    <w:p w14:paraId="1AD0264E" w14:textId="291C6DA8" w:rsidR="007369FF" w:rsidRPr="008B153A" w:rsidRDefault="007369FF" w:rsidP="009F5737">
      <w:pPr>
        <w:pStyle w:val="NormalWeb"/>
        <w:spacing w:before="0" w:beforeAutospacing="0" w:after="0" w:afterAutospacing="0"/>
        <w:jc w:val="both"/>
        <w:rPr>
          <w:lang w:val="sr-Cyrl-CS"/>
        </w:rPr>
      </w:pPr>
      <w:r w:rsidRPr="008B153A">
        <w:rPr>
          <w:kern w:val="24"/>
        </w:rPr>
        <w:t xml:space="preserve">Изради </w:t>
      </w:r>
      <w:r w:rsidR="009F3837">
        <w:rPr>
          <w:kern w:val="24"/>
          <w:lang w:val="sr-Cyrl-RS"/>
        </w:rPr>
        <w:t>Предлог</w:t>
      </w:r>
      <w:r w:rsidRPr="008B153A">
        <w:rPr>
          <w:kern w:val="24"/>
        </w:rPr>
        <w:t>а закона приступило се у циљу потпуног усклађивања домаћих прописа са прописима Европске уније и унапређењу</w:t>
      </w:r>
      <w:r w:rsidRPr="008B153A">
        <w:rPr>
          <w:rFonts w:eastAsia="+mn-ea"/>
          <w:kern w:val="24"/>
          <w:lang w:val="ru-RU"/>
        </w:rPr>
        <w:t xml:space="preserve"> заштите животне средине и унапређивању одрживог развоја интегрисањем основних начела заштите животне средине у поступку припреме и усвајања одређених </w:t>
      </w:r>
      <w:r w:rsidR="009F5737" w:rsidRPr="008B153A">
        <w:rPr>
          <w:rFonts w:eastAsia="+mn-ea"/>
          <w:kern w:val="24"/>
          <w:lang w:val="ru-RU"/>
        </w:rPr>
        <w:t xml:space="preserve">приватних и јавних пројеката.  </w:t>
      </w:r>
      <w:r w:rsidRPr="008B153A">
        <w:rPr>
          <w:rFonts w:eastAsia="Calibri"/>
          <w:bCs/>
          <w:lang w:val="sr-Cyrl-CS"/>
        </w:rPr>
        <w:t xml:space="preserve">У циљу потпуног уређења ове области, потребно је даље усклађивање домаћих прописа са Директивом </w:t>
      </w:r>
      <w:r w:rsidRPr="008B153A">
        <w:rPr>
          <w:kern w:val="24"/>
          <w:lang w:val="sr-Cyrl-CS"/>
        </w:rPr>
        <w:t xml:space="preserve">Савета </w:t>
      </w:r>
      <w:r w:rsidRPr="008B153A">
        <w:rPr>
          <w:lang w:val="ru-RU"/>
        </w:rPr>
        <w:t>2014/52/ЕУ - измењена амандманима Директива Савета 2011/92/ЕУ о процени утицаја на животну средину одређених јавних и приватних пројеката,</w:t>
      </w:r>
      <w:r w:rsidRPr="008B153A">
        <w:rPr>
          <w:rFonts w:eastAsia="Calibri"/>
          <w:kern w:val="24"/>
          <w:lang w:val="ru-RU"/>
        </w:rPr>
        <w:t xml:space="preserve"> како би се додатно </w:t>
      </w:r>
      <w:r w:rsidRPr="008B153A">
        <w:rPr>
          <w:lang w:val="sr-Cyrl-CS"/>
        </w:rPr>
        <w:t xml:space="preserve">ојачао ниво заштите здравља људи и животне средине.  </w:t>
      </w:r>
    </w:p>
    <w:p w14:paraId="12B6CA6B" w14:textId="17204768" w:rsidR="007369FF" w:rsidRPr="008B153A" w:rsidRDefault="007369FF" w:rsidP="007369FF">
      <w:pPr>
        <w:pStyle w:val="NormalWeb"/>
        <w:spacing w:after="0"/>
        <w:jc w:val="both"/>
        <w:rPr>
          <w:bCs/>
          <w:lang w:val="sr-Cyrl-CS"/>
        </w:rPr>
      </w:pPr>
      <w:r w:rsidRPr="008B153A">
        <w:rPr>
          <w:bCs/>
          <w:lang w:val="sr-Cyrl-CS"/>
        </w:rPr>
        <w:t>Планирано је да се боље уреде одређена решења која су до сада изазивала недоумице и проблеме у примени важећег Закона о процени утицаја на животну средину:</w:t>
      </w:r>
    </w:p>
    <w:p w14:paraId="0980282B" w14:textId="71FB2373" w:rsidR="007369FF" w:rsidRPr="008B153A" w:rsidRDefault="007369FF" w:rsidP="009F5737">
      <w:pPr>
        <w:pStyle w:val="NormalWeb"/>
        <w:spacing w:before="0" w:beforeAutospacing="0" w:after="0"/>
        <w:jc w:val="both"/>
        <w:rPr>
          <w:bCs/>
          <w:lang w:val="sr-Cyrl-CS"/>
        </w:rPr>
      </w:pPr>
      <w:r w:rsidRPr="008B153A">
        <w:rPr>
          <w:bCs/>
          <w:lang w:val="sr-Cyrl-CS"/>
        </w:rPr>
        <w:t>-</w:t>
      </w:r>
      <w:r w:rsidR="00164B20" w:rsidRPr="008B153A">
        <w:rPr>
          <w:bCs/>
          <w:lang w:val="sr-Cyrl-CS"/>
        </w:rPr>
        <w:t xml:space="preserve"> П</w:t>
      </w:r>
      <w:r w:rsidRPr="008B153A">
        <w:rPr>
          <w:bCs/>
          <w:lang w:val="sr-Cyrl-CS"/>
        </w:rPr>
        <w:t xml:space="preserve">ракса „цепања“ пројеката на више мањих захвата како би се избегла примена Закона; </w:t>
      </w:r>
    </w:p>
    <w:p w14:paraId="14919D11" w14:textId="4A8BF574" w:rsidR="007369FF" w:rsidRPr="008B153A" w:rsidRDefault="007369FF" w:rsidP="009F5737">
      <w:pPr>
        <w:pStyle w:val="NormalWeb"/>
        <w:spacing w:before="0" w:beforeAutospacing="0" w:after="0"/>
        <w:jc w:val="both"/>
        <w:rPr>
          <w:bCs/>
          <w:lang w:val="sr-Cyrl-CS"/>
        </w:rPr>
      </w:pPr>
      <w:r w:rsidRPr="008B153A">
        <w:rPr>
          <w:bCs/>
          <w:lang w:val="sr-Cyrl-CS"/>
        </w:rPr>
        <w:t>-</w:t>
      </w:r>
      <w:r w:rsidR="00164B20" w:rsidRPr="008B153A">
        <w:rPr>
          <w:bCs/>
          <w:lang w:val="sr-Cyrl-CS"/>
        </w:rPr>
        <w:t xml:space="preserve"> У</w:t>
      </w:r>
      <w:r w:rsidRPr="008B153A">
        <w:rPr>
          <w:bCs/>
          <w:lang w:val="sr-Cyrl-CS"/>
        </w:rPr>
        <w:t>ређење питања кумулативног дејства пројекта са другим пројектима које планира носилац пројекта или трећа лица;</w:t>
      </w:r>
    </w:p>
    <w:p w14:paraId="417E081D" w14:textId="60765365" w:rsidR="001B5BE7" w:rsidRPr="008B153A" w:rsidRDefault="001B5BE7" w:rsidP="009F5737">
      <w:pPr>
        <w:pStyle w:val="NormalWeb"/>
        <w:spacing w:before="0" w:beforeAutospacing="0" w:after="0"/>
        <w:jc w:val="both"/>
        <w:rPr>
          <w:bCs/>
          <w:lang w:val="sr-Cyrl-CS"/>
        </w:rPr>
      </w:pPr>
      <w:r w:rsidRPr="008B153A">
        <w:rPr>
          <w:bCs/>
          <w:lang w:val="sr-Cyrl-CS"/>
        </w:rPr>
        <w:t xml:space="preserve">- </w:t>
      </w:r>
      <w:r w:rsidR="00164B20" w:rsidRPr="008B153A">
        <w:rPr>
          <w:bCs/>
          <w:lang w:val="sr-Cyrl-CS"/>
        </w:rPr>
        <w:t>У</w:t>
      </w:r>
      <w:r w:rsidRPr="008B153A">
        <w:rPr>
          <w:bCs/>
          <w:lang w:val="sr-Cyrl-CS"/>
        </w:rPr>
        <w:t>ређење питања оглашавања захтева у медијима и адекватност постојећих рокова за јавни увид у захтеве и студију;</w:t>
      </w:r>
    </w:p>
    <w:p w14:paraId="3143456E" w14:textId="0DFFE7B8" w:rsidR="007369FF" w:rsidRPr="008B153A" w:rsidRDefault="007369FF" w:rsidP="009F5737">
      <w:pPr>
        <w:pStyle w:val="NormalWeb"/>
        <w:spacing w:before="0" w:beforeAutospacing="0" w:after="0"/>
        <w:jc w:val="both"/>
        <w:rPr>
          <w:bCs/>
          <w:lang w:val="sr-Cyrl-CS"/>
        </w:rPr>
      </w:pPr>
      <w:r w:rsidRPr="008B153A">
        <w:rPr>
          <w:bCs/>
          <w:lang w:val="sr-Cyrl-CS"/>
        </w:rPr>
        <w:t>-</w:t>
      </w:r>
      <w:r w:rsidR="00164B20" w:rsidRPr="008B153A">
        <w:rPr>
          <w:bCs/>
          <w:lang w:val="sr-Cyrl-CS"/>
        </w:rPr>
        <w:t xml:space="preserve"> У</w:t>
      </w:r>
      <w:r w:rsidRPr="008B153A">
        <w:rPr>
          <w:bCs/>
          <w:lang w:val="sr-Cyrl-CS"/>
        </w:rPr>
        <w:t>ређење питања у којим случајевима се одбија захтев за давање сагласности на студију;</w:t>
      </w:r>
    </w:p>
    <w:p w14:paraId="7CCB65E6" w14:textId="78E2B399" w:rsidR="007369FF" w:rsidRPr="008B153A" w:rsidRDefault="007369FF" w:rsidP="009F5737">
      <w:pPr>
        <w:pStyle w:val="NormalWeb"/>
        <w:spacing w:before="0" w:beforeAutospacing="0" w:after="0"/>
        <w:jc w:val="both"/>
        <w:rPr>
          <w:bCs/>
          <w:lang w:val="sr-Cyrl-CS"/>
        </w:rPr>
      </w:pPr>
      <w:r w:rsidRPr="008B153A">
        <w:rPr>
          <w:bCs/>
          <w:lang w:val="sr-Cyrl-CS"/>
        </w:rPr>
        <w:t>-</w:t>
      </w:r>
      <w:r w:rsidR="00164B20" w:rsidRPr="008B153A">
        <w:rPr>
          <w:bCs/>
          <w:lang w:val="sr-Cyrl-CS"/>
        </w:rPr>
        <w:t xml:space="preserve"> У</w:t>
      </w:r>
      <w:r w:rsidRPr="008B153A">
        <w:rPr>
          <w:bCs/>
          <w:lang w:val="sr-Cyrl-CS"/>
        </w:rPr>
        <w:t>ређење питања одговорности и провере тачности података и информација из захтева и студије о процени утицаја пројекта;</w:t>
      </w:r>
    </w:p>
    <w:p w14:paraId="221119B3" w14:textId="26A74E90" w:rsidR="007369FF" w:rsidRPr="008B153A" w:rsidRDefault="007369FF" w:rsidP="009F5737">
      <w:pPr>
        <w:pStyle w:val="NormalWeb"/>
        <w:spacing w:before="0" w:beforeAutospacing="0" w:after="0"/>
        <w:jc w:val="both"/>
        <w:rPr>
          <w:bCs/>
          <w:lang w:val="sr-Cyrl-CS"/>
        </w:rPr>
      </w:pPr>
      <w:r w:rsidRPr="008B153A">
        <w:rPr>
          <w:bCs/>
          <w:lang w:val="sr-Cyrl-CS"/>
        </w:rPr>
        <w:t>-</w:t>
      </w:r>
      <w:r w:rsidR="00164B20" w:rsidRPr="008B153A">
        <w:rPr>
          <w:bCs/>
          <w:lang w:val="sr-Cyrl-CS"/>
        </w:rPr>
        <w:t xml:space="preserve"> Б</w:t>
      </w:r>
      <w:r w:rsidRPr="008B153A">
        <w:rPr>
          <w:bCs/>
          <w:lang w:val="sr-Cyrl-CS"/>
        </w:rPr>
        <w:t>оље увезивање поступка процене утицаја са поступком за издавање интегрисане дозволе и правовременог обавештавања јавности  о пројекту у складу с</w:t>
      </w:r>
      <w:r w:rsidR="009F5737" w:rsidRPr="008B153A">
        <w:rPr>
          <w:bCs/>
          <w:lang w:val="sr-Cyrl-CS"/>
        </w:rPr>
        <w:t>а чланом 15. СЕВЕСО 3 Директиве</w:t>
      </w:r>
      <w:r w:rsidRPr="008B153A">
        <w:rPr>
          <w:bCs/>
          <w:lang w:val="sr-Cyrl-CS"/>
        </w:rPr>
        <w:t>;</w:t>
      </w:r>
    </w:p>
    <w:p w14:paraId="0513A64C" w14:textId="22571BB8" w:rsidR="007369FF" w:rsidRPr="008B153A" w:rsidRDefault="001B5BE7" w:rsidP="009F5737">
      <w:pPr>
        <w:pStyle w:val="NormalWeb"/>
        <w:spacing w:before="0" w:beforeAutospacing="0" w:after="0"/>
        <w:jc w:val="both"/>
        <w:rPr>
          <w:bCs/>
          <w:lang w:val="sr-Cyrl-CS"/>
        </w:rPr>
      </w:pPr>
      <w:r w:rsidRPr="008B153A">
        <w:rPr>
          <w:bCs/>
          <w:lang w:val="sr-Cyrl-CS"/>
        </w:rPr>
        <w:t>-</w:t>
      </w:r>
      <w:r w:rsidR="00164B20" w:rsidRPr="008B153A">
        <w:rPr>
          <w:bCs/>
          <w:lang w:val="sr-Cyrl-CS"/>
        </w:rPr>
        <w:t xml:space="preserve"> У</w:t>
      </w:r>
      <w:r w:rsidRPr="008B153A">
        <w:rPr>
          <w:bCs/>
          <w:lang w:val="sr-Cyrl-CS"/>
        </w:rPr>
        <w:t xml:space="preserve">ређенија веза са секторским законима а нарочито Законом о планирању и изградњи, и Законом о геолошким истраживањима и рударству; </w:t>
      </w:r>
      <w:r w:rsidR="007369FF" w:rsidRPr="008B153A">
        <w:rPr>
          <w:bCs/>
          <w:lang w:val="sr-Cyrl-CS"/>
        </w:rPr>
        <w:t xml:space="preserve"> </w:t>
      </w:r>
    </w:p>
    <w:p w14:paraId="5DDF62E9" w14:textId="3D9CDA43" w:rsidR="007369FF" w:rsidRPr="008B153A" w:rsidRDefault="007369FF" w:rsidP="009F5737">
      <w:pPr>
        <w:pStyle w:val="NormalWeb"/>
        <w:spacing w:before="0" w:beforeAutospacing="0" w:after="0"/>
        <w:jc w:val="both"/>
        <w:rPr>
          <w:bCs/>
          <w:lang w:val="sr-Cyrl-CS"/>
        </w:rPr>
      </w:pPr>
      <w:r w:rsidRPr="008B153A">
        <w:rPr>
          <w:bCs/>
          <w:lang w:val="sr-Cyrl-CS"/>
        </w:rPr>
        <w:t>-</w:t>
      </w:r>
      <w:r w:rsidR="00164B20" w:rsidRPr="008B153A">
        <w:rPr>
          <w:bCs/>
          <w:lang w:val="sr-Cyrl-CS"/>
        </w:rPr>
        <w:t xml:space="preserve"> П</w:t>
      </w:r>
      <w:r w:rsidRPr="008B153A">
        <w:rPr>
          <w:bCs/>
          <w:lang w:val="sr-Cyrl-CS"/>
        </w:rPr>
        <w:t>итање уређења надлежности и евентуалног проширења надлежности за спровођење процене утицаја Министарства на све пројекте који су дефинисани чланом 133. Закона о планирању и изградњи;</w:t>
      </w:r>
    </w:p>
    <w:p w14:paraId="5DE2726A" w14:textId="5D7A3EE7" w:rsidR="007369FF" w:rsidRPr="008B153A" w:rsidRDefault="007369FF" w:rsidP="009F5737">
      <w:pPr>
        <w:pStyle w:val="NormalWeb"/>
        <w:spacing w:before="0" w:beforeAutospacing="0" w:after="0"/>
        <w:jc w:val="both"/>
        <w:rPr>
          <w:bCs/>
          <w:lang w:val="sr-Cyrl-CS"/>
        </w:rPr>
      </w:pPr>
      <w:r w:rsidRPr="008B153A">
        <w:rPr>
          <w:bCs/>
          <w:lang w:val="sr-Cyrl-CS"/>
        </w:rPr>
        <w:t>-</w:t>
      </w:r>
      <w:r w:rsidR="00164B20" w:rsidRPr="008B153A">
        <w:rPr>
          <w:bCs/>
          <w:lang w:val="sr-Cyrl-CS"/>
        </w:rPr>
        <w:t xml:space="preserve"> У</w:t>
      </w:r>
      <w:r w:rsidRPr="008B153A">
        <w:rPr>
          <w:bCs/>
          <w:lang w:val="sr-Cyrl-CS"/>
        </w:rPr>
        <w:t>ређење питања електронског оглашавања/обавештавања/достављања информација заинтересованој јавности у свим фазама поступка процене утицаја.</w:t>
      </w:r>
    </w:p>
    <w:p w14:paraId="61BEB69F" w14:textId="4E60C3BA" w:rsidR="00CF094A" w:rsidRPr="008B153A" w:rsidRDefault="007369FF" w:rsidP="0090101C">
      <w:pPr>
        <w:pStyle w:val="NormalWeb"/>
        <w:spacing w:before="0" w:beforeAutospacing="0" w:after="0"/>
        <w:rPr>
          <w:bCs/>
          <w:lang w:val="sr-Cyrl-CS"/>
        </w:rPr>
      </w:pPr>
      <w:r w:rsidRPr="008B153A">
        <w:rPr>
          <w:bCs/>
          <w:lang w:val="sr-Cyrl-CS"/>
        </w:rPr>
        <w:t xml:space="preserve">Као посебно питање које треба уредити наведена је неопходност решавања односа поступка процене утицаја са поступком оцене прихватљивости пројеката за еколошки значајна подручја у складу са последњим изменама и допунама </w:t>
      </w:r>
      <w:r w:rsidR="0090101C" w:rsidRPr="008B153A">
        <w:rPr>
          <w:bCs/>
          <w:lang w:val="sr-Cyrl-CS"/>
        </w:rPr>
        <w:t>Закона о заштити природе.</w:t>
      </w:r>
    </w:p>
    <w:p w14:paraId="2FBDEC59" w14:textId="3AA8F609" w:rsidR="00CF094A" w:rsidRPr="008B153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8B153A">
        <w:rPr>
          <w:b/>
          <w:lang w:val="sr-Cyrl-CS"/>
        </w:rPr>
        <w:t>Који су важећи прописи и документи јавних политика од значаја за промену која се предлаже и у чему се тај значај огледа?</w:t>
      </w:r>
    </w:p>
    <w:p w14:paraId="7EF39ACF" w14:textId="6286F022" w:rsidR="00AE4492" w:rsidRPr="008B153A" w:rsidRDefault="00AE4492" w:rsidP="00AE4492">
      <w:pPr>
        <w:pStyle w:val="basic-paragraph"/>
        <w:tabs>
          <w:tab w:val="left" w:pos="851"/>
        </w:tabs>
        <w:spacing w:before="0" w:beforeAutospacing="0" w:after="0" w:afterAutospacing="0" w:line="276" w:lineRule="auto"/>
        <w:jc w:val="both"/>
        <w:rPr>
          <w:b/>
          <w:lang w:val="sr-Cyrl-CS"/>
        </w:rPr>
      </w:pPr>
    </w:p>
    <w:p w14:paraId="1B321BC3" w14:textId="72E9714A" w:rsidR="00AE4492" w:rsidRPr="008B153A"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8B153A">
        <w:rPr>
          <w:lang w:val="sr-Cyrl-CS"/>
        </w:rPr>
        <w:t xml:space="preserve">Закон о потврђивању амандмана на ESPOO конвенцију, Одлука II/14 и Одлука III/7 (,,Сл. гласник РС”, бр. 04/2016); </w:t>
      </w:r>
      <w:r w:rsidR="0090554B" w:rsidRPr="008B153A">
        <w:rPr>
          <w:lang w:val="sr-Cyrl-CS"/>
        </w:rPr>
        <w:t>највише из разлога усклађивања прописа са Споразумом о енергетској заједници земаља ЈИ Европе, јер се Одлуке II/14 и III/7 садрже листу пројеката из области енергетике, геологије и рударства и који морају бити садржани у Закону о процени утицаја на животну средину, Закону о потврђивању Конвенције о процени утицаја на животну средину пројеката у прекограничном контексту и подзаконским актима (</w:t>
      </w:r>
      <w:r w:rsidR="000E5A5C" w:rsidRPr="008B153A">
        <w:rPr>
          <w:lang w:val="sr-Cyrl"/>
        </w:rPr>
        <w:t>Уредба којом су утврђене Листе пројеката за које је обавезна израда Студије – Листа 1 и Листе пројеката за које се може захтевати процена утицаја на животну средину – Листа 2)</w:t>
      </w:r>
      <w:r w:rsidR="0090554B" w:rsidRPr="008B153A">
        <w:rPr>
          <w:lang w:val="sr-Cyrl-CS"/>
        </w:rPr>
        <w:t xml:space="preserve"> </w:t>
      </w:r>
    </w:p>
    <w:p w14:paraId="30AD3812" w14:textId="00AC1195" w:rsidR="00AE4492" w:rsidRPr="008B153A"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8B153A">
        <w:rPr>
          <w:lang w:val="sr-Cyrl-CS"/>
        </w:rPr>
        <w:t xml:space="preserve">Закон о процени утицаја на животну средину (,,Сл. гласник РС“, бр. 135/2004, 36/2009); </w:t>
      </w:r>
    </w:p>
    <w:p w14:paraId="642B319B" w14:textId="5F538255" w:rsidR="000E5A5C" w:rsidRPr="008B153A" w:rsidRDefault="000E5A5C" w:rsidP="000E5A5C">
      <w:pPr>
        <w:pStyle w:val="basic-paragraph"/>
        <w:tabs>
          <w:tab w:val="left" w:pos="851"/>
        </w:tabs>
        <w:spacing w:before="0" w:beforeAutospacing="0" w:after="0" w:afterAutospacing="0" w:line="276" w:lineRule="auto"/>
        <w:ind w:left="720"/>
        <w:jc w:val="both"/>
        <w:rPr>
          <w:b/>
          <w:lang w:val="sr-Cyrl-CS"/>
        </w:rPr>
      </w:pPr>
      <w:r w:rsidRPr="008B153A">
        <w:rPr>
          <w:lang w:val="sr-Cyrl-CS"/>
        </w:rPr>
        <w:t xml:space="preserve">Предлог новог Закона је коципиран на изменама и допунама важећег Закона о процени утицаја на животну средину. </w:t>
      </w:r>
    </w:p>
    <w:p w14:paraId="20E22EEA" w14:textId="21BBEE9E" w:rsidR="00AE4492" w:rsidRPr="008B153A"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8B153A">
        <w:rPr>
          <w:lang w:val="sr-Cyrl-CS"/>
        </w:rPr>
        <w:t xml:space="preserve">Закон о заштити животне средине (,,Сл. гласник РС”, бр. 135/2004, 36/2009 и 72/2009, 014/2016); </w:t>
      </w:r>
    </w:p>
    <w:p w14:paraId="41BDE0EA" w14:textId="7EFA7C22" w:rsidR="000E5A5C" w:rsidRPr="008B153A" w:rsidRDefault="000E5A5C" w:rsidP="000E5A5C">
      <w:pPr>
        <w:pStyle w:val="basic-paragraph"/>
        <w:tabs>
          <w:tab w:val="left" w:pos="851"/>
        </w:tabs>
        <w:spacing w:before="0" w:beforeAutospacing="0" w:after="0" w:afterAutospacing="0" w:line="276" w:lineRule="auto"/>
        <w:ind w:left="720"/>
        <w:jc w:val="both"/>
        <w:rPr>
          <w:b/>
          <w:lang w:val="sr-Cyrl-CS"/>
        </w:rPr>
      </w:pPr>
      <w:r w:rsidRPr="008B153A">
        <w:rPr>
          <w:lang w:val="sr-Cyrl-CS"/>
        </w:rPr>
        <w:t xml:space="preserve">„Кровни“ Закон о заштити животне средине је такође у поступку измена и допуна, суштински представља правни основ за усвајање Закона о процени утицаја на животну </w:t>
      </w:r>
      <w:r w:rsidR="00EF694D" w:rsidRPr="008B153A">
        <w:rPr>
          <w:lang w:val="sr-Cyrl-CS"/>
        </w:rPr>
        <w:t>средину.</w:t>
      </w:r>
      <w:r w:rsidRPr="008B153A">
        <w:rPr>
          <w:lang w:val="sr-Cyrl-CS"/>
        </w:rPr>
        <w:t xml:space="preserve"> </w:t>
      </w:r>
    </w:p>
    <w:p w14:paraId="320C87E2" w14:textId="1BBC73E6" w:rsidR="00AE4492" w:rsidRPr="008B153A"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8B153A">
        <w:rPr>
          <w:lang w:val="sr-Cyrl-CS"/>
        </w:rPr>
        <w:t xml:space="preserve">Закон о општем управном поступку ("Службени гласник РС", брoj 18/16); </w:t>
      </w:r>
    </w:p>
    <w:p w14:paraId="27B7000B" w14:textId="3B6BA251" w:rsidR="001558D8" w:rsidRPr="008B153A" w:rsidRDefault="001558D8" w:rsidP="001558D8">
      <w:pPr>
        <w:pStyle w:val="basic-paragraph"/>
        <w:tabs>
          <w:tab w:val="left" w:pos="851"/>
        </w:tabs>
        <w:spacing w:before="0" w:beforeAutospacing="0" w:after="0" w:afterAutospacing="0" w:line="276" w:lineRule="auto"/>
        <w:ind w:left="720"/>
        <w:jc w:val="both"/>
        <w:rPr>
          <w:b/>
          <w:lang w:val="sr-Cyrl-CS"/>
        </w:rPr>
      </w:pPr>
      <w:r w:rsidRPr="008B153A">
        <w:rPr>
          <w:lang w:val="sr-Cyrl-CS"/>
        </w:rPr>
        <w:t xml:space="preserve">Значај се огледа у томе да закон о процени утицаја на животну средину не може да обухвати све правно процедуралне ситуације које се могу јавити у постуцпима примене закона, те је Закон о општем управном поступку незаменљива регулаторна подлога. Досадашња пракса примене закона о процени утицаја на животну средину указује на врло солидну компатибилност та два закона. </w:t>
      </w:r>
    </w:p>
    <w:p w14:paraId="4CDA5F36" w14:textId="3E4E2F9D" w:rsidR="00AE4492" w:rsidRPr="008B153A"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8B153A">
        <w:rPr>
          <w:lang w:val="sr-Cyrl-CS"/>
        </w:rPr>
        <w:t xml:space="preserve">Уредба која прописује листу (I) пројеката за које је обавезна процена утицаја, и листу (II) пројеката за које се процена утицаја може захтевати (,,Сл. гласник РС“, бр. 114/2008); </w:t>
      </w:r>
    </w:p>
    <w:p w14:paraId="58856D0E" w14:textId="5A60C52B" w:rsidR="0099328B" w:rsidRPr="008B153A" w:rsidRDefault="0099328B" w:rsidP="0099328B">
      <w:pPr>
        <w:pStyle w:val="basic-paragraph"/>
        <w:tabs>
          <w:tab w:val="left" w:pos="851"/>
        </w:tabs>
        <w:spacing w:before="0" w:beforeAutospacing="0" w:after="0" w:afterAutospacing="0" w:line="276" w:lineRule="auto"/>
        <w:ind w:left="720"/>
        <w:jc w:val="both"/>
        <w:rPr>
          <w:b/>
          <w:lang w:val="sr-Cyrl-CS"/>
        </w:rPr>
      </w:pPr>
      <w:r w:rsidRPr="008B153A">
        <w:rPr>
          <w:lang w:val="sr-Cyrl-CS"/>
        </w:rPr>
        <w:t xml:space="preserve">Усвајање новог Закона о процени утицаја на животну средину представља први корак ка измени регулативе у овој области, јер аутоматски после усвојеног закона следи поступак  усвајања и нове Уредбе која прописује листу (I) пројеката за које је обавезна процена утицаја, и листу (II) пројеката за које се процена утицаја може захтевати. Предложена нова Уредба садржи и једну новину, а притом значајно усклађује пропис са важећом Директивом ЕУ за процену утицаја на животну средину,  а то је увођење </w:t>
      </w:r>
      <w:r w:rsidR="00165E2E">
        <w:rPr>
          <w:lang w:val="sr-Cyrl-CS"/>
        </w:rPr>
        <w:t>прилога</w:t>
      </w:r>
      <w:r w:rsidRPr="008B153A">
        <w:rPr>
          <w:lang w:val="sr-Cyrl-CS"/>
        </w:rPr>
        <w:t>, кој</w:t>
      </w:r>
      <w:r w:rsidR="00165E2E">
        <w:rPr>
          <w:lang w:val="sr-Cyrl-CS"/>
        </w:rPr>
        <w:t>и</w:t>
      </w:r>
      <w:r w:rsidRPr="008B153A">
        <w:rPr>
          <w:lang w:val="sr-Cyrl-CS"/>
        </w:rPr>
        <w:t xml:space="preserve"> ће садржати критеријуме на основу којих се доноси одлука о изради или неизради Студије о процени утицаја на животну средину.  </w:t>
      </w:r>
    </w:p>
    <w:p w14:paraId="7CBE8DB1" w14:textId="2652643D" w:rsidR="00AE4492" w:rsidRPr="008B153A"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8B153A">
        <w:rPr>
          <w:lang w:val="sr-Cyrl-CS"/>
        </w:rPr>
        <w:t xml:space="preserve">Закон о потврђивању Конвенције о процени утицаја на животну средину у прекогра- ничном контексту (Еспоо конвенција) („Сл. гласник РС“, бр. 102/07); </w:t>
      </w:r>
    </w:p>
    <w:p w14:paraId="41DC4EC7" w14:textId="090E2592" w:rsidR="0003187D" w:rsidRPr="008B153A" w:rsidRDefault="005E0A7A" w:rsidP="0003187D">
      <w:pPr>
        <w:pStyle w:val="basic-paragraph"/>
        <w:tabs>
          <w:tab w:val="left" w:pos="851"/>
        </w:tabs>
        <w:spacing w:before="0" w:beforeAutospacing="0" w:after="0" w:afterAutospacing="0" w:line="276" w:lineRule="auto"/>
        <w:ind w:left="720"/>
        <w:jc w:val="both"/>
        <w:rPr>
          <w:b/>
          <w:lang w:val="sr-Cyrl-CS"/>
        </w:rPr>
      </w:pPr>
      <w:r w:rsidRPr="008B153A">
        <w:rPr>
          <w:lang w:val="sr-Cyrl-CS"/>
        </w:rPr>
        <w:t>Нови закон о процени утицаја на животну средину у већој мери ће бити усаглашен са Законом о потврђивању Конвенције о процени утицаја на животну средину у прекогра- ничном контексту, а Анекс 1 Конвенције у потпуности усаглашен са Листом1  будуће Уредбе која прописује листу (I) пројеката за које је обавезна процена утицаја, и листу (II) пројеката за које се процена утицаја може захтевати.</w:t>
      </w:r>
    </w:p>
    <w:p w14:paraId="2869115F" w14:textId="6E123D68" w:rsidR="00AE4492" w:rsidRPr="008B153A"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8B153A">
        <w:rPr>
          <w:lang w:val="sr-Cyrl-CS"/>
        </w:rPr>
        <w:t xml:space="preserve">Закон о потврђивању Конвенције о доступности информација, учешћу јавности у до- ношењу одлука и праву на правну заштиту у питањима животне средине („Сл. гласник РС “, бр. 38/09); </w:t>
      </w:r>
    </w:p>
    <w:p w14:paraId="4CCAB2B2" w14:textId="39959C86" w:rsidR="004F666B" w:rsidRPr="008B153A" w:rsidRDefault="004F666B" w:rsidP="004F666B">
      <w:pPr>
        <w:pStyle w:val="basic-paragraph"/>
        <w:tabs>
          <w:tab w:val="left" w:pos="851"/>
        </w:tabs>
        <w:spacing w:before="0" w:beforeAutospacing="0" w:after="0" w:afterAutospacing="0" w:line="276" w:lineRule="auto"/>
        <w:ind w:left="720"/>
        <w:jc w:val="both"/>
        <w:rPr>
          <w:b/>
          <w:lang w:val="sr-Cyrl-CS"/>
        </w:rPr>
      </w:pPr>
      <w:r w:rsidRPr="008B153A">
        <w:rPr>
          <w:lang w:val="sr-Cyrl-CS"/>
        </w:rPr>
        <w:t xml:space="preserve">Комплетна компонента Закона о процени </w:t>
      </w:r>
      <w:r w:rsidR="00CB5FB8" w:rsidRPr="008B153A">
        <w:rPr>
          <w:lang w:val="sr-Cyrl-CS"/>
        </w:rPr>
        <w:t>утицаја на животну средину која се дотиче доступности информација, учешћу јавности у доношењу одлука и праву на правну заштиту у питањима животне средине је усаглашена са Конвенцијом о доступности информација, учешћу јавности у доношењу одлука и праву на правну заштиту у питањима животне средине.</w:t>
      </w:r>
    </w:p>
    <w:p w14:paraId="720A5ED7" w14:textId="2F8ECA35" w:rsidR="00AE4492" w:rsidRPr="008B153A"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8B153A">
        <w:rPr>
          <w:lang w:val="sr-Cyrl-CS"/>
        </w:rPr>
        <w:t xml:space="preserve">Закон о слободном приступу информацијама од јавног значаја („Сл. гласник РС“, бр. 120/04, 54/07, 104/09 и 36/10); </w:t>
      </w:r>
    </w:p>
    <w:p w14:paraId="13F01186" w14:textId="3F19A523" w:rsidR="005E760A" w:rsidRPr="008B153A" w:rsidRDefault="005E760A" w:rsidP="005E760A">
      <w:pPr>
        <w:pStyle w:val="basic-paragraph"/>
        <w:tabs>
          <w:tab w:val="left" w:pos="851"/>
        </w:tabs>
        <w:spacing w:before="0" w:beforeAutospacing="0" w:after="0" w:afterAutospacing="0" w:line="276" w:lineRule="auto"/>
        <w:ind w:left="720"/>
        <w:jc w:val="both"/>
        <w:rPr>
          <w:b/>
          <w:lang w:val="sr-Cyrl-RS"/>
        </w:rPr>
      </w:pPr>
      <w:r w:rsidRPr="008B153A">
        <w:rPr>
          <w:lang w:val="sr-Cyrl-RS"/>
        </w:rPr>
        <w:t xml:space="preserve">И нови и постојећи Закон о процени утицаја на животну средину садрже члан који регулише достављање тражене информације из делокруга процедуре процене утицаја на животну средину. </w:t>
      </w:r>
    </w:p>
    <w:p w14:paraId="6DB728C8" w14:textId="348BE605" w:rsidR="00AE4492" w:rsidRPr="008B153A"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8B153A">
        <w:rPr>
          <w:lang w:val="sr-Cyrl-CS"/>
        </w:rPr>
        <w:t>Закон о планирању и изградњи (,,Сл. гласник РС“, бр. 72/09, 132/14 и 145/14).</w:t>
      </w:r>
      <w:r w:rsidR="005E760A" w:rsidRPr="008B153A">
        <w:rPr>
          <w:lang w:val="sr-Cyrl-CS"/>
        </w:rPr>
        <w:t xml:space="preserve"> </w:t>
      </w:r>
    </w:p>
    <w:p w14:paraId="760411EC" w14:textId="1E24DBEA" w:rsidR="005E760A" w:rsidRPr="008B153A" w:rsidRDefault="005E760A" w:rsidP="005E760A">
      <w:pPr>
        <w:pStyle w:val="basic-paragraph"/>
        <w:tabs>
          <w:tab w:val="left" w:pos="851"/>
        </w:tabs>
        <w:spacing w:before="0" w:beforeAutospacing="0" w:after="0" w:afterAutospacing="0" w:line="276" w:lineRule="auto"/>
        <w:ind w:left="720"/>
        <w:jc w:val="both"/>
        <w:rPr>
          <w:b/>
          <w:lang w:val="sr-Cyrl-CS"/>
        </w:rPr>
      </w:pPr>
      <w:r w:rsidRPr="008B153A">
        <w:rPr>
          <w:lang w:val="sr-Cyrl-CS"/>
        </w:rPr>
        <w:t>Суштински најбитнија веза мора да буде успостављена између Закона о планирању и изградњи и Закона о процени утицаја на животну средину у смислу да ће бити извршене измене у Закону о планирању и изградњи после усвајања новог Закона о процени утицаја на животну средину. Без измене Закона о планирању и изградњи</w:t>
      </w:r>
      <w:r w:rsidR="00020CC4" w:rsidRPr="008B153A">
        <w:rPr>
          <w:lang w:val="sr-Cyrl-CS"/>
        </w:rPr>
        <w:t>, ефекат усвајања новог Закона о процени утицаја на животну средину биће знатно скромнији, самим тим и степен усклађености са Директивом ЕУ.</w:t>
      </w:r>
      <w:r w:rsidR="001D7EA0" w:rsidRPr="008B153A">
        <w:rPr>
          <w:lang w:val="sr-Cyrl-CS"/>
        </w:rPr>
        <w:t xml:space="preserve"> </w:t>
      </w:r>
      <w:r w:rsidRPr="008B153A">
        <w:rPr>
          <w:lang w:val="sr-Cyrl-CS"/>
        </w:rPr>
        <w:t xml:space="preserve">  </w:t>
      </w:r>
    </w:p>
    <w:p w14:paraId="39F0F42C" w14:textId="77777777" w:rsidR="00122A7F" w:rsidRPr="008B153A" w:rsidRDefault="00122A7F" w:rsidP="00122A7F">
      <w:pPr>
        <w:pStyle w:val="basic-paragraph"/>
        <w:tabs>
          <w:tab w:val="left" w:pos="851"/>
        </w:tabs>
        <w:spacing w:before="0" w:beforeAutospacing="0" w:after="0" w:afterAutospacing="0"/>
        <w:jc w:val="both"/>
        <w:rPr>
          <w:b/>
          <w:lang w:val="sr-Cyrl-CS"/>
        </w:rPr>
      </w:pPr>
    </w:p>
    <w:p w14:paraId="19BB2FAC" w14:textId="47E8C7A6" w:rsidR="00CE4B37" w:rsidRPr="008B153A" w:rsidRDefault="00CE4B37" w:rsidP="00122A7F">
      <w:pPr>
        <w:pStyle w:val="basic-paragraph"/>
        <w:spacing w:before="0" w:beforeAutospacing="0" w:after="0" w:afterAutospacing="0"/>
        <w:jc w:val="both"/>
      </w:pPr>
      <w:r w:rsidRPr="008B153A">
        <w:rPr>
          <w:rFonts w:eastAsiaTheme="minorHAnsi"/>
          <w:lang w:val="sr-Cyrl-CS" w:eastAsia="en-US"/>
        </w:rPr>
        <w:t xml:space="preserve">С обзиром да је одговорност надлежног органа да контролише спровођење прописа, предложеним решењима у Закону, инспекцијски надзор је уређен у складу са Законом оинспекцијском надзору </w:t>
      </w:r>
      <w:r w:rsidRPr="008B153A">
        <w:t>(„Службени гласник РС”, бр. 36/15, 44/18-др. закон и 95/18).</w:t>
      </w:r>
    </w:p>
    <w:p w14:paraId="41052723" w14:textId="7DBB3B62" w:rsidR="001D76B5" w:rsidRPr="008B153A" w:rsidRDefault="001D76B5" w:rsidP="00CE4B37">
      <w:pPr>
        <w:pStyle w:val="basic-paragraph"/>
        <w:tabs>
          <w:tab w:val="left" w:pos="851"/>
        </w:tabs>
        <w:spacing w:before="0" w:beforeAutospacing="0" w:after="0" w:afterAutospacing="0"/>
        <w:ind w:firstLine="567"/>
        <w:jc w:val="both"/>
      </w:pPr>
    </w:p>
    <w:p w14:paraId="307EA666" w14:textId="77777777" w:rsidR="006A131C" w:rsidRPr="008B153A" w:rsidRDefault="001D76B5" w:rsidP="001D76B5">
      <w:pPr>
        <w:ind w:firstLine="567"/>
        <w:jc w:val="both"/>
        <w:rPr>
          <w:rFonts w:ascii="Times New Roman" w:eastAsia="Calibri" w:hAnsi="Times New Roman" w:cs="Times New Roman"/>
          <w:bCs/>
          <w:sz w:val="24"/>
          <w:szCs w:val="24"/>
          <w:lang w:val="sr-Cyrl-CS"/>
        </w:rPr>
      </w:pPr>
      <w:r w:rsidRPr="008B153A">
        <w:rPr>
          <w:rFonts w:ascii="Times New Roman" w:eastAsia="Calibri" w:hAnsi="Times New Roman" w:cs="Times New Roman"/>
          <w:bCs/>
          <w:sz w:val="24"/>
          <w:szCs w:val="24"/>
          <w:lang w:val="sr-Cyrl-CS"/>
        </w:rPr>
        <w:t>Примена одредби постојећег Закона о процени утицаја на животну средину</w:t>
      </w:r>
      <w:r w:rsidR="003E34CD" w:rsidRPr="008B153A">
        <w:rPr>
          <w:rFonts w:ascii="Times New Roman" w:eastAsia="Calibri" w:hAnsi="Times New Roman" w:cs="Times New Roman"/>
          <w:bCs/>
          <w:sz w:val="24"/>
          <w:szCs w:val="24"/>
          <w:lang w:val="sr-Cyrl-CS"/>
        </w:rPr>
        <w:t>, по дефиницији би требало да</w:t>
      </w:r>
      <w:r w:rsidRPr="008B153A">
        <w:rPr>
          <w:rFonts w:ascii="Times New Roman" w:eastAsia="Calibri" w:hAnsi="Times New Roman" w:cs="Times New Roman"/>
          <w:bCs/>
          <w:sz w:val="24"/>
          <w:szCs w:val="24"/>
          <w:lang w:val="sr-Cyrl-CS"/>
        </w:rPr>
        <w:t xml:space="preserve"> доприн</w:t>
      </w:r>
      <w:r w:rsidR="003E34CD" w:rsidRPr="008B153A">
        <w:rPr>
          <w:rFonts w:ascii="Times New Roman" w:eastAsia="Calibri" w:hAnsi="Times New Roman" w:cs="Times New Roman"/>
          <w:bCs/>
          <w:sz w:val="24"/>
          <w:szCs w:val="24"/>
          <w:lang w:val="sr-Cyrl-RS"/>
        </w:rPr>
        <w:t>есе квалитетнијој</w:t>
      </w:r>
      <w:r w:rsidRPr="008B153A">
        <w:rPr>
          <w:rFonts w:ascii="Times New Roman" w:eastAsia="Calibri" w:hAnsi="Times New Roman" w:cs="Times New Roman"/>
          <w:bCs/>
          <w:sz w:val="24"/>
          <w:szCs w:val="24"/>
          <w:lang w:val="sr-Cyrl-CS"/>
        </w:rPr>
        <w:t xml:space="preserve"> заштит</w:t>
      </w:r>
      <w:r w:rsidR="00AE51EE" w:rsidRPr="008B153A">
        <w:rPr>
          <w:rFonts w:ascii="Times New Roman" w:eastAsia="Calibri" w:hAnsi="Times New Roman" w:cs="Times New Roman"/>
          <w:bCs/>
          <w:sz w:val="24"/>
          <w:szCs w:val="24"/>
          <w:lang w:val="sr-Cyrl-CS"/>
        </w:rPr>
        <w:t>и</w:t>
      </w:r>
      <w:r w:rsidRPr="008B153A">
        <w:rPr>
          <w:rFonts w:ascii="Times New Roman" w:eastAsia="Calibri" w:hAnsi="Times New Roman" w:cs="Times New Roman"/>
          <w:bCs/>
          <w:sz w:val="24"/>
          <w:szCs w:val="24"/>
          <w:lang w:val="sr-Cyrl-CS"/>
        </w:rPr>
        <w:t xml:space="preserve"> чинилаца животне средине,</w:t>
      </w:r>
      <w:r w:rsidR="00AE51EE" w:rsidRPr="008B153A">
        <w:rPr>
          <w:rFonts w:ascii="Times New Roman" w:eastAsia="Calibri" w:hAnsi="Times New Roman" w:cs="Times New Roman"/>
          <w:bCs/>
          <w:sz w:val="24"/>
          <w:szCs w:val="24"/>
          <w:lang w:val="sr-Cyrl-CS"/>
        </w:rPr>
        <w:t xml:space="preserve"> и огледа се </w:t>
      </w:r>
      <w:r w:rsidR="003E34CD" w:rsidRPr="008B153A">
        <w:rPr>
          <w:rFonts w:ascii="Times New Roman" w:eastAsia="Calibri" w:hAnsi="Times New Roman" w:cs="Times New Roman"/>
          <w:bCs/>
          <w:sz w:val="24"/>
          <w:szCs w:val="24"/>
          <w:lang w:val="sr-Cyrl-CS"/>
        </w:rPr>
        <w:t>у имплементацији мера заштите животне средине од стране носиоца пројеката, верификованих кроз поступак одлучивања о потреби процене утицаја на животну средину и поступак давања сагласности на Студију о процени утицаја на животну средину. Показатељи учинка досадашње примене Закона могу да буду Годишњи извештаји о стању животне средине које публикује Агенција за заштиту животне средине</w:t>
      </w:r>
      <w:r w:rsidR="00EC57DC" w:rsidRPr="008B153A">
        <w:rPr>
          <w:rFonts w:ascii="Times New Roman" w:eastAsia="Calibri" w:hAnsi="Times New Roman" w:cs="Times New Roman"/>
          <w:bCs/>
          <w:sz w:val="24"/>
          <w:szCs w:val="24"/>
          <w:lang w:val="sr-Cyrl-CS"/>
        </w:rPr>
        <w:t xml:space="preserve"> и</w:t>
      </w:r>
      <w:r w:rsidR="003E34CD" w:rsidRPr="008B153A">
        <w:rPr>
          <w:rFonts w:ascii="Times New Roman" w:eastAsia="Calibri" w:hAnsi="Times New Roman" w:cs="Times New Roman"/>
          <w:bCs/>
          <w:sz w:val="24"/>
          <w:szCs w:val="24"/>
          <w:lang w:val="sr-Cyrl-CS"/>
        </w:rPr>
        <w:t xml:space="preserve"> број извршених инспекцијских надзора од стране инспекције заштите животне средине на свим нивоима одлучивања,</w:t>
      </w:r>
      <w:r w:rsidR="00EC57DC" w:rsidRPr="008B153A">
        <w:rPr>
          <w:rFonts w:ascii="Times New Roman" w:eastAsia="Calibri" w:hAnsi="Times New Roman" w:cs="Times New Roman"/>
          <w:bCs/>
          <w:sz w:val="24"/>
          <w:szCs w:val="24"/>
          <w:lang w:val="sr-Cyrl-CS"/>
        </w:rPr>
        <w:t xml:space="preserve"> међутим у овом моменту не постоји прецизан и јасан показатељ учинка,</w:t>
      </w:r>
      <w:r w:rsidR="003E34CD" w:rsidRPr="008B153A">
        <w:rPr>
          <w:rFonts w:ascii="Times New Roman" w:eastAsia="Calibri" w:hAnsi="Times New Roman" w:cs="Times New Roman"/>
          <w:bCs/>
          <w:sz w:val="24"/>
          <w:szCs w:val="24"/>
          <w:lang w:val="sr-Cyrl-CS"/>
        </w:rPr>
        <w:t xml:space="preserve"> </w:t>
      </w:r>
      <w:r w:rsidR="00EC57DC" w:rsidRPr="008B153A">
        <w:rPr>
          <w:rFonts w:ascii="Times New Roman" w:eastAsia="Calibri" w:hAnsi="Times New Roman" w:cs="Times New Roman"/>
          <w:bCs/>
          <w:sz w:val="24"/>
          <w:szCs w:val="24"/>
          <w:lang w:val="sr-Cyrl-CS"/>
        </w:rPr>
        <w:t>није установљен образац или модел који би на егзактан начин приказивао учинковитост закона.</w:t>
      </w:r>
    </w:p>
    <w:p w14:paraId="7CACAE4C" w14:textId="6107B493" w:rsidR="001D76B5" w:rsidRPr="008B153A" w:rsidRDefault="001D76B5" w:rsidP="006A131C">
      <w:pPr>
        <w:jc w:val="both"/>
        <w:rPr>
          <w:rFonts w:ascii="Times New Roman" w:hAnsi="Times New Roman" w:cs="Times New Roman"/>
          <w:sz w:val="24"/>
          <w:szCs w:val="24"/>
          <w:lang w:val="ru-RU"/>
        </w:rPr>
      </w:pPr>
      <w:r w:rsidRPr="008B153A">
        <w:rPr>
          <w:rFonts w:ascii="Times New Roman" w:eastAsia="Calibri" w:hAnsi="Times New Roman" w:cs="Times New Roman"/>
          <w:bCs/>
          <w:sz w:val="24"/>
          <w:szCs w:val="24"/>
          <w:lang w:val="sr-Cyrl-CS"/>
        </w:rPr>
        <w:t xml:space="preserve"> </w:t>
      </w:r>
      <w:r w:rsidR="006A131C" w:rsidRPr="008B153A">
        <w:rPr>
          <w:rFonts w:ascii="Times New Roman" w:eastAsia="Calibri" w:hAnsi="Times New Roman" w:cs="Times New Roman"/>
          <w:bCs/>
          <w:sz w:val="24"/>
          <w:szCs w:val="24"/>
          <w:lang w:val="sr-Cyrl-CS"/>
        </w:rPr>
        <w:t>П</w:t>
      </w:r>
      <w:r w:rsidRPr="008B153A">
        <w:rPr>
          <w:rFonts w:ascii="Times New Roman" w:eastAsia="Calibri" w:hAnsi="Times New Roman" w:cs="Times New Roman"/>
          <w:bCs/>
          <w:sz w:val="24"/>
          <w:szCs w:val="24"/>
          <w:lang w:val="sr-Cyrl-CS"/>
        </w:rPr>
        <w:t>отребно је даље усклађивање домаћих прописа са директивом ЕУ и уређивање ове области,</w:t>
      </w:r>
      <w:r w:rsidRPr="008B153A">
        <w:rPr>
          <w:rFonts w:ascii="Times New Roman" w:hAnsi="Times New Roman" w:cs="Times New Roman"/>
          <w:sz w:val="24"/>
          <w:szCs w:val="24"/>
          <w:lang w:val="sr-Cyrl-CS"/>
        </w:rPr>
        <w:t xml:space="preserve"> како би се </w:t>
      </w:r>
      <w:r w:rsidR="006A131C" w:rsidRPr="008B153A">
        <w:rPr>
          <w:rFonts w:ascii="Times New Roman" w:hAnsi="Times New Roman" w:cs="Times New Roman"/>
          <w:sz w:val="24"/>
          <w:szCs w:val="24"/>
          <w:lang w:val="sr-Cyrl-CS"/>
        </w:rPr>
        <w:t>постигао виши</w:t>
      </w:r>
      <w:r w:rsidRPr="008B153A">
        <w:rPr>
          <w:rFonts w:ascii="Times New Roman" w:hAnsi="Times New Roman" w:cs="Times New Roman"/>
          <w:sz w:val="24"/>
          <w:szCs w:val="24"/>
          <w:lang w:val="sr-Cyrl-CS"/>
        </w:rPr>
        <w:t xml:space="preserve"> ниво заштите здравља људи и животне средине, а што </w:t>
      </w:r>
      <w:r w:rsidR="006A131C" w:rsidRPr="008B153A">
        <w:rPr>
          <w:rFonts w:ascii="Times New Roman" w:hAnsi="Times New Roman" w:cs="Times New Roman"/>
          <w:sz w:val="24"/>
          <w:szCs w:val="24"/>
          <w:lang w:val="sr-Cyrl-CS"/>
        </w:rPr>
        <w:t>подразумева системски другачији приступ у праћењу учинка у вези примене</w:t>
      </w:r>
      <w:r w:rsidRPr="008B153A">
        <w:rPr>
          <w:rFonts w:ascii="Times New Roman" w:hAnsi="Times New Roman" w:cs="Times New Roman"/>
          <w:sz w:val="24"/>
          <w:szCs w:val="24"/>
          <w:lang w:val="ru-RU"/>
        </w:rPr>
        <w:t xml:space="preserve"> Закона о процени утицаја на животну средину</w:t>
      </w:r>
    </w:p>
    <w:p w14:paraId="5A768B1E" w14:textId="55809178" w:rsidR="001B2341" w:rsidRPr="008B153A" w:rsidRDefault="001D76B5" w:rsidP="001D76B5">
      <w:pPr>
        <w:ind w:firstLine="567"/>
        <w:jc w:val="both"/>
        <w:rPr>
          <w:rFonts w:ascii="Times New Roman" w:hAnsi="Times New Roman" w:cs="Times New Roman"/>
          <w:sz w:val="24"/>
          <w:szCs w:val="24"/>
          <w:lang w:val="sr-Cyrl-RS"/>
        </w:rPr>
      </w:pPr>
      <w:r w:rsidRPr="008B153A">
        <w:rPr>
          <w:rFonts w:ascii="Times New Roman" w:hAnsi="Times New Roman" w:cs="Times New Roman"/>
          <w:sz w:val="24"/>
          <w:szCs w:val="24"/>
        </w:rPr>
        <w:t xml:space="preserve">Предложеним решењима у Закону прецизније </w:t>
      </w:r>
      <w:r w:rsidRPr="008B153A">
        <w:rPr>
          <w:rFonts w:ascii="Times New Roman" w:hAnsi="Times New Roman" w:cs="Times New Roman"/>
          <w:sz w:val="24"/>
          <w:szCs w:val="24"/>
          <w:lang w:val="sr-Cyrl-RS"/>
        </w:rPr>
        <w:t xml:space="preserve">се </w:t>
      </w:r>
      <w:r w:rsidRPr="008B153A">
        <w:rPr>
          <w:rFonts w:ascii="Times New Roman" w:hAnsi="Times New Roman" w:cs="Times New Roman"/>
          <w:sz w:val="24"/>
          <w:szCs w:val="24"/>
        </w:rPr>
        <w:t xml:space="preserve">уређује превенција </w:t>
      </w:r>
      <w:r w:rsidRPr="008B153A">
        <w:rPr>
          <w:rFonts w:ascii="Times New Roman" w:hAnsi="Times New Roman" w:cs="Times New Roman"/>
          <w:sz w:val="24"/>
          <w:szCs w:val="24"/>
          <w:lang w:val="sr-Cyrl-RS"/>
        </w:rPr>
        <w:t xml:space="preserve">од негативних утицаја пројеката </w:t>
      </w:r>
      <w:r w:rsidRPr="008B153A">
        <w:rPr>
          <w:rFonts w:ascii="Times New Roman" w:hAnsi="Times New Roman" w:cs="Times New Roman"/>
          <w:sz w:val="24"/>
          <w:szCs w:val="24"/>
        </w:rPr>
        <w:t>на животну средину а планирана је и контрола даљег тока процедуре до издавања одобрења за извођење пројекта у смислу укључивања верификованих мера заштите животне средине у прој</w:t>
      </w:r>
      <w:r w:rsidR="00165E2E">
        <w:rPr>
          <w:rFonts w:ascii="Times New Roman" w:hAnsi="Times New Roman" w:cs="Times New Roman"/>
          <w:sz w:val="24"/>
          <w:szCs w:val="24"/>
          <w:lang w:val="sr-Cyrl-RS"/>
        </w:rPr>
        <w:t>е</w:t>
      </w:r>
      <w:r w:rsidR="00165E2E">
        <w:rPr>
          <w:rFonts w:ascii="Times New Roman" w:hAnsi="Times New Roman" w:cs="Times New Roman"/>
          <w:sz w:val="24"/>
          <w:szCs w:val="24"/>
        </w:rPr>
        <w:t>к</w:t>
      </w:r>
      <w:r w:rsidRPr="008B153A">
        <w:rPr>
          <w:rFonts w:ascii="Times New Roman" w:hAnsi="Times New Roman" w:cs="Times New Roman"/>
          <w:sz w:val="24"/>
          <w:szCs w:val="24"/>
        </w:rPr>
        <w:t>тну документацију на</w:t>
      </w:r>
      <w:r w:rsidRPr="008B153A">
        <w:rPr>
          <w:rFonts w:ascii="Times New Roman" w:hAnsi="Times New Roman" w:cs="Times New Roman"/>
          <w:sz w:val="24"/>
          <w:szCs w:val="24"/>
          <w:lang w:val="sr-Cyrl-RS"/>
        </w:rPr>
        <w:t xml:space="preserve"> </w:t>
      </w:r>
      <w:r w:rsidRPr="008B153A">
        <w:rPr>
          <w:rFonts w:ascii="Times New Roman" w:hAnsi="Times New Roman" w:cs="Times New Roman"/>
          <w:sz w:val="24"/>
          <w:szCs w:val="24"/>
        </w:rPr>
        <w:t xml:space="preserve">основу </w:t>
      </w:r>
      <w:r w:rsidRPr="008B153A">
        <w:rPr>
          <w:rFonts w:ascii="Times New Roman" w:hAnsi="Times New Roman" w:cs="Times New Roman"/>
          <w:sz w:val="24"/>
          <w:szCs w:val="24"/>
          <w:lang w:val="sr-Cyrl-RS"/>
        </w:rPr>
        <w:t>које се издају поменута одобрења (грађевинска дозвола, водна дозвола, дозвола за извођење рударских радова на ек</w:t>
      </w:r>
      <w:r w:rsidR="001B2341" w:rsidRPr="008B153A">
        <w:rPr>
          <w:rFonts w:ascii="Times New Roman" w:hAnsi="Times New Roman" w:cs="Times New Roman"/>
          <w:sz w:val="24"/>
          <w:szCs w:val="24"/>
          <w:lang w:val="sr-Cyrl-RS"/>
        </w:rPr>
        <w:t>еплотацији минералних сировина,</w:t>
      </w:r>
      <w:r w:rsidRPr="008B153A">
        <w:rPr>
          <w:rFonts w:ascii="Times New Roman" w:hAnsi="Times New Roman" w:cs="Times New Roman"/>
          <w:sz w:val="24"/>
          <w:szCs w:val="24"/>
          <w:lang w:val="sr-Cyrl-RS"/>
        </w:rPr>
        <w:t>)</w:t>
      </w:r>
      <w:r w:rsidR="001B2341" w:rsidRPr="008B153A">
        <w:rPr>
          <w:rFonts w:ascii="Times New Roman" w:hAnsi="Times New Roman" w:cs="Times New Roman"/>
          <w:sz w:val="24"/>
          <w:szCs w:val="24"/>
          <w:lang w:val="sr-Cyrl-RS"/>
        </w:rPr>
        <w:t xml:space="preserve">. </w:t>
      </w:r>
      <w:r w:rsidRPr="008B153A">
        <w:rPr>
          <w:rFonts w:ascii="Times New Roman" w:hAnsi="Times New Roman" w:cs="Times New Roman"/>
          <w:sz w:val="24"/>
          <w:szCs w:val="24"/>
          <w:lang w:val="sr-Cyrl-RS"/>
        </w:rPr>
        <w:t xml:space="preserve"> </w:t>
      </w:r>
    </w:p>
    <w:p w14:paraId="07A790AD" w14:textId="3333BE2E" w:rsidR="001D76B5" w:rsidRPr="008B153A" w:rsidRDefault="001B2341" w:rsidP="001D76B5">
      <w:pPr>
        <w:ind w:firstLine="567"/>
        <w:jc w:val="both"/>
        <w:rPr>
          <w:rFonts w:ascii="Times New Roman" w:hAnsi="Times New Roman" w:cs="Times New Roman"/>
          <w:sz w:val="24"/>
          <w:szCs w:val="24"/>
        </w:rPr>
      </w:pPr>
      <w:r w:rsidRPr="008B153A">
        <w:rPr>
          <w:rFonts w:ascii="Times New Roman" w:hAnsi="Times New Roman" w:cs="Times New Roman"/>
          <w:sz w:val="24"/>
          <w:szCs w:val="24"/>
          <w:lang w:val="sr-Cyrl-RS"/>
        </w:rPr>
        <w:t xml:space="preserve">Како је и у Директиви ЕУ једним делом разматран и механизам процене опасности од удеса (веза са СЕВЕСО Директивом) предложени </w:t>
      </w:r>
      <w:r w:rsidR="009F3837">
        <w:rPr>
          <w:rFonts w:ascii="Times New Roman" w:hAnsi="Times New Roman" w:cs="Times New Roman"/>
          <w:sz w:val="24"/>
          <w:szCs w:val="24"/>
          <w:lang w:val="sr-Cyrl-RS"/>
        </w:rPr>
        <w:t>предлог</w:t>
      </w:r>
      <w:r w:rsidRPr="008B153A">
        <w:rPr>
          <w:rFonts w:ascii="Times New Roman" w:hAnsi="Times New Roman" w:cs="Times New Roman"/>
          <w:sz w:val="24"/>
          <w:szCs w:val="24"/>
          <w:lang w:val="sr-Cyrl-RS"/>
        </w:rPr>
        <w:t xml:space="preserve"> закона о процени утицаја на животну средину уводи и категорију која се односи на подобност предложене локације за реализацију пројекта када је исти планиран у близини Севесо постројења. У важећем закону о процени утицаја на животну средину, постоје обавезне одредбе које за пројекте из Севесо режима налажу разматрање процену утицаја од великих удеса, мере превенције и план мониторинга</w:t>
      </w:r>
      <w:r w:rsidR="001D76B5" w:rsidRPr="008B153A">
        <w:rPr>
          <w:rFonts w:ascii="Times New Roman" w:hAnsi="Times New Roman" w:cs="Times New Roman"/>
          <w:sz w:val="24"/>
          <w:szCs w:val="24"/>
        </w:rPr>
        <w:t>.</w:t>
      </w:r>
    </w:p>
    <w:p w14:paraId="599F4A65" w14:textId="4BE286BC" w:rsidR="001D76B5" w:rsidRPr="008B153A" w:rsidRDefault="001D76B5" w:rsidP="001D76B5">
      <w:pPr>
        <w:ind w:firstLine="567"/>
        <w:jc w:val="both"/>
        <w:rPr>
          <w:rFonts w:ascii="Times New Roman" w:eastAsia="Calibri" w:hAnsi="Times New Roman" w:cs="Times New Roman"/>
          <w:sz w:val="24"/>
          <w:szCs w:val="24"/>
          <w:lang w:val="sr-Cyrl-RS"/>
        </w:rPr>
      </w:pPr>
      <w:r w:rsidRPr="008B153A">
        <w:rPr>
          <w:rFonts w:ascii="Times New Roman" w:hAnsi="Times New Roman" w:cs="Times New Roman"/>
          <w:bCs/>
          <w:sz w:val="24"/>
          <w:szCs w:val="24"/>
          <w:lang w:eastAsia="sr-Latn-CS"/>
        </w:rPr>
        <w:t>Не мање важно је и п</w:t>
      </w:r>
      <w:r w:rsidRPr="008B153A">
        <w:rPr>
          <w:rFonts w:ascii="Times New Roman" w:hAnsi="Times New Roman" w:cs="Times New Roman"/>
          <w:sz w:val="24"/>
          <w:szCs w:val="24"/>
        </w:rPr>
        <w:t>одизање нивоа свести становништва и адекватно информисање јавности која може бити погођена ефектима</w:t>
      </w:r>
      <w:r w:rsidR="00272029" w:rsidRPr="008B153A">
        <w:rPr>
          <w:rFonts w:ascii="Times New Roman" w:hAnsi="Times New Roman" w:cs="Times New Roman"/>
          <w:sz w:val="24"/>
          <w:szCs w:val="24"/>
          <w:lang w:val="sr-Cyrl-RS"/>
        </w:rPr>
        <w:t xml:space="preserve"> пројекта</w:t>
      </w:r>
      <w:r w:rsidRPr="008B153A">
        <w:rPr>
          <w:rFonts w:ascii="Times New Roman" w:hAnsi="Times New Roman" w:cs="Times New Roman"/>
          <w:sz w:val="24"/>
          <w:szCs w:val="24"/>
        </w:rPr>
        <w:t xml:space="preserve">, као и </w:t>
      </w:r>
      <w:r w:rsidRPr="008B153A">
        <w:rPr>
          <w:rFonts w:ascii="Times New Roman" w:eastAsia="TimesNewRoman" w:hAnsi="Times New Roman" w:cs="Times New Roman"/>
          <w:sz w:val="24"/>
          <w:szCs w:val="24"/>
          <w:lang w:bidi="bn-BD"/>
        </w:rPr>
        <w:t xml:space="preserve">информације о мерама </w:t>
      </w:r>
      <w:r w:rsidR="00272029" w:rsidRPr="008B153A">
        <w:rPr>
          <w:rFonts w:ascii="Times New Roman" w:eastAsia="TimesNewRoman" w:hAnsi="Times New Roman" w:cs="Times New Roman"/>
          <w:sz w:val="24"/>
          <w:szCs w:val="24"/>
          <w:lang w:val="sr-Cyrl-RS" w:bidi="bn-BD"/>
        </w:rPr>
        <w:t>заштите животне средине које носиолац пројекат је дужан да реализује</w:t>
      </w:r>
      <w:r w:rsidRPr="008B153A">
        <w:rPr>
          <w:rFonts w:ascii="Times New Roman" w:eastAsia="TimesNewRoman" w:hAnsi="Times New Roman" w:cs="Times New Roman"/>
          <w:sz w:val="24"/>
          <w:szCs w:val="24"/>
          <w:lang w:bidi="bn-BD"/>
        </w:rPr>
        <w:t>.</w:t>
      </w:r>
      <w:r w:rsidR="00272029" w:rsidRPr="008B153A">
        <w:rPr>
          <w:rFonts w:ascii="Times New Roman" w:eastAsia="TimesNewRoman" w:hAnsi="Times New Roman" w:cs="Times New Roman"/>
          <w:sz w:val="24"/>
          <w:szCs w:val="24"/>
          <w:lang w:val="sr-Cyrl-RS" w:bidi="bn-BD"/>
        </w:rPr>
        <w:t xml:space="preserve"> Постојећи закон у својим одредбама дефинише на који начин се остварује обавештавање заинтересован јавности</w:t>
      </w:r>
      <w:r w:rsidR="00272029" w:rsidRPr="008B153A">
        <w:rPr>
          <w:rFonts w:ascii="Times New Roman" w:eastAsia="Calibri" w:hAnsi="Times New Roman" w:cs="Times New Roman"/>
          <w:sz w:val="24"/>
          <w:szCs w:val="24"/>
        </w:rPr>
        <w:t xml:space="preserve">, међутим досадашња пракса указује да се </w:t>
      </w:r>
      <w:r w:rsidR="00272029" w:rsidRPr="008B153A">
        <w:rPr>
          <w:rFonts w:ascii="Times New Roman" w:eastAsia="Calibri" w:hAnsi="Times New Roman" w:cs="Times New Roman"/>
          <w:sz w:val="24"/>
          <w:szCs w:val="24"/>
          <w:lang w:val="sr-Cyrl-RS"/>
        </w:rPr>
        <w:t xml:space="preserve">оавј механизам </w:t>
      </w:r>
      <w:r w:rsidR="00272029" w:rsidRPr="008B153A">
        <w:rPr>
          <w:rFonts w:ascii="Times New Roman" w:eastAsia="Calibri" w:hAnsi="Times New Roman" w:cs="Times New Roman"/>
          <w:sz w:val="24"/>
          <w:szCs w:val="24"/>
        </w:rPr>
        <w:t xml:space="preserve">мора прецизирати </w:t>
      </w:r>
      <w:r w:rsidR="00272029" w:rsidRPr="008B153A">
        <w:rPr>
          <w:rFonts w:ascii="Times New Roman" w:eastAsia="Calibri" w:hAnsi="Times New Roman" w:cs="Times New Roman"/>
          <w:sz w:val="24"/>
          <w:szCs w:val="24"/>
          <w:lang w:val="sr-Cyrl-RS"/>
        </w:rPr>
        <w:t xml:space="preserve">а да се притом задовоље одредбе Директиве ЕУ. </w:t>
      </w:r>
    </w:p>
    <w:p w14:paraId="3039ECF5" w14:textId="77777777" w:rsidR="00AB152B" w:rsidRPr="008B153A" w:rsidRDefault="001D76B5" w:rsidP="00E02571">
      <w:pPr>
        <w:tabs>
          <w:tab w:val="left" w:pos="90"/>
        </w:tabs>
        <w:ind w:firstLine="567"/>
        <w:jc w:val="both"/>
        <w:rPr>
          <w:rFonts w:ascii="Times New Roman" w:hAnsi="Times New Roman" w:cs="Times New Roman"/>
          <w:sz w:val="24"/>
          <w:szCs w:val="24"/>
        </w:rPr>
      </w:pPr>
      <w:r w:rsidRPr="008B153A">
        <w:rPr>
          <w:rFonts w:ascii="Times New Roman" w:eastAsia="Calibri" w:hAnsi="Times New Roman" w:cs="Times New Roman"/>
          <w:sz w:val="24"/>
          <w:szCs w:val="24"/>
        </w:rPr>
        <w:t xml:space="preserve">Такође, </w:t>
      </w:r>
      <w:r w:rsidR="00272029" w:rsidRPr="008B153A">
        <w:rPr>
          <w:rFonts w:ascii="Times New Roman" w:eastAsia="Calibri" w:hAnsi="Times New Roman" w:cs="Times New Roman"/>
          <w:sz w:val="24"/>
          <w:szCs w:val="24"/>
        </w:rPr>
        <w:t>предложена решења на квалитетнији начин уређују</w:t>
      </w:r>
      <w:r w:rsidRPr="008B153A">
        <w:rPr>
          <w:rFonts w:ascii="Times New Roman" w:eastAsia="Calibri" w:hAnsi="Times New Roman" w:cs="Times New Roman"/>
          <w:sz w:val="24"/>
          <w:szCs w:val="24"/>
        </w:rPr>
        <w:t xml:space="preserve"> </w:t>
      </w:r>
      <w:r w:rsidRPr="008B153A">
        <w:rPr>
          <w:rFonts w:ascii="Times New Roman" w:eastAsia="Calibri" w:hAnsi="Times New Roman" w:cs="Times New Roman"/>
          <w:sz w:val="24"/>
          <w:szCs w:val="24"/>
          <w:lang w:val="sr-Cyrl-CS"/>
        </w:rPr>
        <w:t xml:space="preserve">учешће јавности у </w:t>
      </w:r>
      <w:r w:rsidR="00272029" w:rsidRPr="008B153A">
        <w:rPr>
          <w:rFonts w:ascii="Times New Roman" w:eastAsia="Calibri" w:hAnsi="Times New Roman" w:cs="Times New Roman"/>
          <w:sz w:val="24"/>
          <w:szCs w:val="24"/>
          <w:lang w:val="sr-Cyrl-CS"/>
        </w:rPr>
        <w:t>поступцима разматрања захтева и доношење</w:t>
      </w:r>
      <w:r w:rsidRPr="008B153A">
        <w:rPr>
          <w:rFonts w:ascii="Times New Roman" w:eastAsia="Calibri" w:hAnsi="Times New Roman" w:cs="Times New Roman"/>
          <w:sz w:val="24"/>
          <w:szCs w:val="24"/>
          <w:lang w:val="sr-Cyrl-CS"/>
        </w:rPr>
        <w:t xml:space="preserve"> одлука, како би се заинтересованој јавности омогућило да изрази своје мишљење о одређеним пројектима који</w:t>
      </w:r>
      <w:r w:rsidR="00272029" w:rsidRPr="008B153A">
        <w:rPr>
          <w:rFonts w:ascii="Times New Roman" w:eastAsia="Calibri" w:hAnsi="Times New Roman" w:cs="Times New Roman"/>
          <w:sz w:val="24"/>
          <w:szCs w:val="24"/>
          <w:lang w:val="sr-Cyrl-CS"/>
        </w:rPr>
        <w:t xml:space="preserve"> могу утицати негативно на животну средину</w:t>
      </w:r>
      <w:r w:rsidR="00272029" w:rsidRPr="008B153A">
        <w:rPr>
          <w:rFonts w:ascii="Times New Roman" w:hAnsi="Times New Roman" w:cs="Times New Roman"/>
          <w:sz w:val="24"/>
          <w:szCs w:val="24"/>
        </w:rPr>
        <w:t>.</w:t>
      </w:r>
    </w:p>
    <w:p w14:paraId="4EF5EDD1" w14:textId="1FD839AD" w:rsidR="001D76B5" w:rsidRPr="008B153A" w:rsidRDefault="00272029" w:rsidP="00D47562">
      <w:pPr>
        <w:ind w:firstLine="567"/>
        <w:jc w:val="both"/>
        <w:rPr>
          <w:rFonts w:ascii="Times New Roman" w:eastAsia="Calibri" w:hAnsi="Times New Roman" w:cs="Times New Roman"/>
          <w:sz w:val="24"/>
          <w:szCs w:val="24"/>
          <w:lang w:val="sr-Cyrl-CS"/>
        </w:rPr>
      </w:pPr>
      <w:r w:rsidRPr="008B153A">
        <w:rPr>
          <w:rFonts w:ascii="Times New Roman" w:hAnsi="Times New Roman" w:cs="Times New Roman"/>
          <w:sz w:val="24"/>
          <w:szCs w:val="24"/>
        </w:rPr>
        <w:t xml:space="preserve"> Овде треба поменути и</w:t>
      </w:r>
      <w:r w:rsidR="001D76B5" w:rsidRPr="008B153A">
        <w:rPr>
          <w:rFonts w:ascii="Times New Roman" w:hAnsi="Times New Roman" w:cs="Times New Roman"/>
          <w:sz w:val="24"/>
          <w:szCs w:val="24"/>
        </w:rPr>
        <w:t xml:space="preserve"> </w:t>
      </w:r>
      <w:r w:rsidR="00AB152B" w:rsidRPr="008B153A">
        <w:rPr>
          <w:rFonts w:ascii="Times New Roman" w:hAnsi="Times New Roman" w:cs="Times New Roman"/>
          <w:sz w:val="24"/>
          <w:szCs w:val="24"/>
          <w:lang w:val="sr-Cyrl-RS"/>
        </w:rPr>
        <w:t xml:space="preserve">пројекте који разматрају </w:t>
      </w:r>
      <w:r w:rsidR="001D76B5" w:rsidRPr="008B153A">
        <w:rPr>
          <w:rFonts w:ascii="Times New Roman" w:hAnsi="Times New Roman" w:cs="Times New Roman"/>
          <w:sz w:val="24"/>
          <w:szCs w:val="24"/>
        </w:rPr>
        <w:t>промене на постојећим</w:t>
      </w:r>
      <w:r w:rsidR="00AB152B" w:rsidRPr="008B153A">
        <w:rPr>
          <w:rFonts w:ascii="Times New Roman" w:hAnsi="Times New Roman" w:cs="Times New Roman"/>
          <w:sz w:val="24"/>
          <w:szCs w:val="24"/>
          <w:lang w:val="sr-Cyrl-RS"/>
        </w:rPr>
        <w:t xml:space="preserve"> индустријским</w:t>
      </w:r>
      <w:r w:rsidR="001D76B5" w:rsidRPr="008B153A">
        <w:rPr>
          <w:rFonts w:ascii="Times New Roman" w:hAnsi="Times New Roman" w:cs="Times New Roman"/>
          <w:sz w:val="24"/>
          <w:szCs w:val="24"/>
        </w:rPr>
        <w:t xml:space="preserve"> комплексима и планир</w:t>
      </w:r>
      <w:r w:rsidR="00AB152B" w:rsidRPr="008B153A">
        <w:rPr>
          <w:rFonts w:ascii="Times New Roman" w:hAnsi="Times New Roman" w:cs="Times New Roman"/>
          <w:sz w:val="24"/>
          <w:szCs w:val="24"/>
        </w:rPr>
        <w:t xml:space="preserve">ање нових пројеката </w:t>
      </w:r>
      <w:r w:rsidR="001D76B5" w:rsidRPr="008B153A">
        <w:rPr>
          <w:rFonts w:ascii="Times New Roman" w:hAnsi="Times New Roman" w:cs="Times New Roman"/>
          <w:sz w:val="24"/>
          <w:szCs w:val="24"/>
        </w:rPr>
        <w:t xml:space="preserve">у </w:t>
      </w:r>
      <w:r w:rsidR="00AB152B" w:rsidRPr="008B153A">
        <w:rPr>
          <w:rFonts w:ascii="Times New Roman" w:hAnsi="Times New Roman" w:cs="Times New Roman"/>
          <w:sz w:val="24"/>
          <w:szCs w:val="24"/>
          <w:lang w:val="sr-Cyrl-RS"/>
        </w:rPr>
        <w:t xml:space="preserve">близини </w:t>
      </w:r>
      <w:r w:rsidR="00AB152B" w:rsidRPr="008B153A">
        <w:rPr>
          <w:rFonts w:ascii="Times New Roman" w:hAnsi="Times New Roman" w:cs="Times New Roman"/>
          <w:sz w:val="24"/>
          <w:szCs w:val="24"/>
        </w:rPr>
        <w:t xml:space="preserve">постојећих </w:t>
      </w:r>
      <w:r w:rsidR="00AB152B" w:rsidRPr="008B153A">
        <w:rPr>
          <w:rFonts w:ascii="Times New Roman" w:hAnsi="Times New Roman" w:cs="Times New Roman"/>
          <w:sz w:val="24"/>
          <w:szCs w:val="24"/>
          <w:lang w:val="sr-Cyrl-RS"/>
        </w:rPr>
        <w:t>индустријких</w:t>
      </w:r>
      <w:r w:rsidR="001D76B5" w:rsidRPr="008B153A">
        <w:rPr>
          <w:rFonts w:ascii="Times New Roman" w:hAnsi="Times New Roman" w:cs="Times New Roman"/>
          <w:sz w:val="24"/>
          <w:szCs w:val="24"/>
        </w:rPr>
        <w:t xml:space="preserve"> комплекса</w:t>
      </w:r>
      <w:r w:rsidR="001D76B5" w:rsidRPr="008B153A">
        <w:rPr>
          <w:rFonts w:ascii="Times New Roman" w:eastAsia="Calibri" w:hAnsi="Times New Roman" w:cs="Times New Roman"/>
          <w:sz w:val="24"/>
          <w:szCs w:val="24"/>
          <w:lang w:val="sr-Cyrl-CS"/>
        </w:rPr>
        <w:t>,</w:t>
      </w:r>
      <w:r w:rsidR="00AB152B" w:rsidRPr="008B153A">
        <w:rPr>
          <w:rFonts w:ascii="Times New Roman" w:eastAsia="Calibri" w:hAnsi="Times New Roman" w:cs="Times New Roman"/>
          <w:sz w:val="24"/>
          <w:szCs w:val="24"/>
          <w:lang w:val="sr-Cyrl-CS"/>
        </w:rPr>
        <w:t xml:space="preserve"> где носилац пројекта мора да озбиљно размотри синергијски односно кумулативни утицај на животну средину и то на много квалитетнији начин у односу на досадашњу праксу услед примене важећег закона</w:t>
      </w:r>
      <w:r w:rsidR="001D76B5" w:rsidRPr="008B153A">
        <w:rPr>
          <w:rFonts w:ascii="Times New Roman" w:eastAsia="Calibri" w:hAnsi="Times New Roman" w:cs="Times New Roman"/>
          <w:sz w:val="24"/>
          <w:szCs w:val="24"/>
          <w:lang w:val="sr-Cyrl-CS"/>
        </w:rPr>
        <w:t xml:space="preserve">. </w:t>
      </w:r>
    </w:p>
    <w:p w14:paraId="12E21E5B" w14:textId="77777777" w:rsidR="001D76B5" w:rsidRPr="008B153A" w:rsidRDefault="001D76B5" w:rsidP="00CE4B37">
      <w:pPr>
        <w:pStyle w:val="basic-paragraph"/>
        <w:tabs>
          <w:tab w:val="left" w:pos="851"/>
        </w:tabs>
        <w:spacing w:before="0" w:beforeAutospacing="0" w:after="0" w:afterAutospacing="0"/>
        <w:ind w:firstLine="567"/>
        <w:jc w:val="both"/>
      </w:pPr>
    </w:p>
    <w:p w14:paraId="5CBF3E17" w14:textId="1959DBFA" w:rsidR="00CF094A" w:rsidRPr="008B153A" w:rsidRDefault="00CF094A" w:rsidP="00CE4B37">
      <w:pPr>
        <w:tabs>
          <w:tab w:val="left" w:pos="851"/>
        </w:tabs>
        <w:spacing w:after="0" w:line="276" w:lineRule="auto"/>
        <w:rPr>
          <w:rFonts w:ascii="Times New Roman" w:hAnsi="Times New Roman" w:cs="Times New Roman"/>
          <w:b/>
          <w:sz w:val="24"/>
          <w:szCs w:val="24"/>
          <w:lang w:val="sr-Cyrl-CS"/>
        </w:rPr>
      </w:pPr>
    </w:p>
    <w:p w14:paraId="39D97BA4" w14:textId="0BBDDD1A" w:rsidR="00CF094A" w:rsidRPr="008B153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8B153A">
        <w:rPr>
          <w:b/>
          <w:lang w:val="sr-Cyrl-CS"/>
        </w:rPr>
        <w:t>Да ли су уочени проблеми у области и на кога се они односе? Представити узроке и последице проблема.</w:t>
      </w:r>
    </w:p>
    <w:p w14:paraId="0DD7D87C" w14:textId="77777777" w:rsidR="00324F2B" w:rsidRPr="008B153A" w:rsidRDefault="00324F2B" w:rsidP="00324F2B">
      <w:pPr>
        <w:pStyle w:val="basic-paragraph"/>
        <w:tabs>
          <w:tab w:val="left" w:pos="851"/>
        </w:tabs>
        <w:spacing w:before="0" w:beforeAutospacing="0" w:after="0" w:afterAutospacing="0" w:line="276" w:lineRule="auto"/>
        <w:ind w:left="567"/>
        <w:jc w:val="both"/>
        <w:rPr>
          <w:b/>
          <w:lang w:val="sr-Cyrl-CS"/>
        </w:rPr>
      </w:pPr>
    </w:p>
    <w:p w14:paraId="647E6225" w14:textId="40CDEBD5" w:rsidR="00164B20" w:rsidRPr="008B153A" w:rsidRDefault="00164B20" w:rsidP="00324F2B">
      <w:pPr>
        <w:pStyle w:val="basic-paragraph"/>
        <w:tabs>
          <w:tab w:val="left" w:pos="851"/>
        </w:tabs>
        <w:spacing w:before="0" w:beforeAutospacing="0" w:after="0" w:afterAutospacing="0" w:line="276" w:lineRule="auto"/>
        <w:ind w:left="540"/>
        <w:jc w:val="both"/>
        <w:rPr>
          <w:lang w:val="sr-Cyrl-CS"/>
        </w:rPr>
      </w:pPr>
      <w:r w:rsidRPr="008B153A">
        <w:rPr>
          <w:noProof/>
          <w:lang w:val="sr-Cyrl-RS"/>
        </w:rPr>
        <w:t xml:space="preserve">После вишегодишње примене Закона о процени утицаја на животну средину (први пут усвојен децембра 2004, измењен маја 2009) установљено је да Закон о процени утицаја на животну средину </w:t>
      </w:r>
      <w:r w:rsidRPr="008B153A">
        <w:rPr>
          <w:noProof/>
          <w:lang w:val="sr-Cyrl-CS"/>
        </w:rPr>
        <w:t xml:space="preserve">није у довољној мери усклађен са другим прописима у области заштите животне средине и прописима који регулишу области планирања и изградње, геолошких истраживања и експлотације минералних ресурса, делокруг водопривреде и др. Специфицирани проблеми се односе на устаљену праксу </w:t>
      </w:r>
      <w:r w:rsidRPr="008B153A">
        <w:rPr>
          <w:lang w:val="sr-Cyrl"/>
        </w:rPr>
        <w:t>„цепања“ пројеката на више мањих захвата како би се избегла израда Студија о процени утицаја на животну средину, затим непостојање јасне и прецизне везе одобрене студије о процени утицаја на животну средину или акта којим се утврђује да није потребна израда Студије о процени утицаја са техничким пројектима на основу којих се код надлежног органа издају одобрења за извођење пројекта (грађевинска дозвола, одобрење за извођење рударских радова, водна сагласност и ост.), недовољно прецизно решено питање надлежности у примени Закона о процени утицаја на животну средину и непостојање јасног механизма контроле над повереним пословима у јединицама локалне самоуправе, у примени Закона о процени утицаја на животну средину</w:t>
      </w:r>
    </w:p>
    <w:p w14:paraId="0BE97DA2" w14:textId="77777777" w:rsidR="00164B20" w:rsidRPr="008B153A" w:rsidRDefault="00164B20" w:rsidP="00F64884">
      <w:pPr>
        <w:pStyle w:val="basic-paragraph"/>
        <w:tabs>
          <w:tab w:val="left" w:pos="851"/>
        </w:tabs>
        <w:spacing w:before="0" w:beforeAutospacing="0" w:after="0" w:afterAutospacing="0" w:line="276" w:lineRule="auto"/>
        <w:jc w:val="both"/>
        <w:rPr>
          <w:lang w:val="sr-Cyrl-CS"/>
        </w:rPr>
      </w:pPr>
    </w:p>
    <w:p w14:paraId="0FA941F1" w14:textId="1E931D14" w:rsidR="00433B6B" w:rsidRPr="008B153A" w:rsidRDefault="00C91A2E" w:rsidP="00F64884">
      <w:pPr>
        <w:pStyle w:val="pf0"/>
        <w:spacing w:line="276" w:lineRule="auto"/>
        <w:ind w:left="540"/>
        <w:jc w:val="both"/>
      </w:pPr>
      <w:r w:rsidRPr="008B153A">
        <w:rPr>
          <w:lang w:val="sr-Cyrl-CS"/>
        </w:rPr>
        <w:t>Највећи проблем представља недостатак кадрова у јединицима локалне самоуправе које на основу поверених послова спроводе Закон о прпоцени утицаја на животну средину.</w:t>
      </w:r>
      <w:r w:rsidR="00700D29" w:rsidRPr="008B153A">
        <w:rPr>
          <w:lang w:val="sr-Cyrl-CS"/>
        </w:rPr>
        <w:t xml:space="preserve"> Генерално, недостатак стручног капацитета је први и о</w:t>
      </w:r>
      <w:r w:rsidR="00F64884" w:rsidRPr="008B153A">
        <w:t>s</w:t>
      </w:r>
      <w:r w:rsidR="00700D29" w:rsidRPr="008B153A">
        <w:rPr>
          <w:lang w:val="sr-Cyrl-CS"/>
        </w:rPr>
        <w:t xml:space="preserve">новни узрок несолидне примене закона, гледано </w:t>
      </w:r>
      <w:r w:rsidR="005C7C01" w:rsidRPr="008B153A">
        <w:rPr>
          <w:lang w:val="sr-Cyrl-CS"/>
        </w:rPr>
        <w:t>по свим нивоа органа управљања.</w:t>
      </w:r>
      <w:r w:rsidRPr="008B153A">
        <w:rPr>
          <w:lang w:val="sr-Cyrl-CS"/>
        </w:rPr>
        <w:t xml:space="preserve"> </w:t>
      </w:r>
      <w:r w:rsidR="00700D29" w:rsidRPr="008B153A">
        <w:rPr>
          <w:lang w:val="sr-Cyrl-CS"/>
        </w:rPr>
        <w:t>Једно од решења је то што</w:t>
      </w:r>
      <w:r w:rsidRPr="008B153A">
        <w:rPr>
          <w:lang w:val="sr-Cyrl-CS"/>
        </w:rPr>
        <w:t xml:space="preserve"> ће применом новог Закона о процени утицаја на животну средину сви пројекти</w:t>
      </w:r>
      <w:r w:rsidR="00F64884" w:rsidRPr="008B153A">
        <w:t xml:space="preserve"> </w:t>
      </w:r>
      <w:r w:rsidR="00F64884" w:rsidRPr="008B153A">
        <w:rPr>
          <w:rStyle w:val="cf01"/>
          <w:rFonts w:ascii="Times New Roman" w:hAnsi="Times New Roman" w:cs="Times New Roman"/>
          <w:sz w:val="24"/>
          <w:szCs w:val="24"/>
        </w:rPr>
        <w:t>а које је обавезна процена утицаја на животну средину, затим пројектi који подлежу обавези  издавањa интегрисане дозволе, kao пројекте у Севесо 2 или Севесо 3 режиму</w:t>
      </w:r>
      <w:r w:rsidRPr="008B153A">
        <w:rPr>
          <w:lang w:val="sr-Cyrl-CS"/>
        </w:rPr>
        <w:t xml:space="preserve"> бити у надлежности министарства или покрајинског секретаријата за заштиту животне средине</w:t>
      </w:r>
      <w:r w:rsidR="00700D29" w:rsidRPr="008B153A">
        <w:rPr>
          <w:lang w:val="sr-Cyrl-CS"/>
        </w:rPr>
        <w:t>, где су за сада ипак задовољавајући стручни капацитети</w:t>
      </w:r>
      <w:r w:rsidRPr="008B153A">
        <w:rPr>
          <w:lang w:val="sr-Cyrl-CS"/>
        </w:rPr>
        <w:t xml:space="preserve">.    </w:t>
      </w:r>
    </w:p>
    <w:p w14:paraId="18052184" w14:textId="4762F33D" w:rsidR="00433B6B" w:rsidRPr="008B153A" w:rsidRDefault="00433B6B" w:rsidP="00433B6B">
      <w:pPr>
        <w:spacing w:after="0" w:line="240" w:lineRule="auto"/>
        <w:ind w:left="540" w:right="20"/>
        <w:jc w:val="both"/>
        <w:rPr>
          <w:rFonts w:ascii="Times New Roman" w:hAnsi="Times New Roman"/>
          <w:sz w:val="24"/>
          <w:szCs w:val="24"/>
          <w:lang w:val="sr-Cyrl-RS"/>
        </w:rPr>
      </w:pPr>
      <w:r w:rsidRPr="008B153A">
        <w:rPr>
          <w:rFonts w:ascii="Times New Roman" w:hAnsi="Times New Roman"/>
          <w:sz w:val="24"/>
          <w:szCs w:val="24"/>
          <w:lang w:val="sr-Cyrl-RS"/>
        </w:rPr>
        <w:t xml:space="preserve">Тренутно не постоји јединствена електронска база која би обухватила све поступке процене утицаја на животну средину на свим нивоима одлучивања – министарство, покрајински секретаријат за заштиту животне средине и јединице локалне самоуправе. Електронска база и </w:t>
      </w:r>
      <w:r w:rsidRPr="008B153A">
        <w:rPr>
          <w:rFonts w:ascii="Times New Roman" w:hAnsi="Times New Roman"/>
          <w:sz w:val="24"/>
          <w:szCs w:val="24"/>
          <w:lang w:val="en-US"/>
        </w:rPr>
        <w:t xml:space="preserve">on line </w:t>
      </w:r>
      <w:r w:rsidRPr="008B153A">
        <w:rPr>
          <w:rFonts w:ascii="Times New Roman" w:hAnsi="Times New Roman"/>
          <w:sz w:val="24"/>
          <w:szCs w:val="24"/>
          <w:lang w:val="sr-Cyrl-RS"/>
        </w:rPr>
        <w:t xml:space="preserve">приступ биће гарант веће транпарентности у спровођењу Закона о процени утицаја на животну средину, али и дати могућност праћења јединица локалних самоуправа у примени закона о процени утицаја на животну средину. До сада није адекватно вршена контрола </w:t>
      </w:r>
      <w:r w:rsidR="00933FC8" w:rsidRPr="008B153A">
        <w:rPr>
          <w:rFonts w:ascii="Times New Roman" w:hAnsi="Times New Roman"/>
          <w:sz w:val="24"/>
          <w:szCs w:val="24"/>
          <w:lang w:val="sr-Cyrl-RS"/>
        </w:rPr>
        <w:t>законитости у раду</w:t>
      </w:r>
      <w:r w:rsidRPr="008B153A">
        <w:rPr>
          <w:rFonts w:ascii="Times New Roman" w:hAnsi="Times New Roman"/>
          <w:sz w:val="24"/>
          <w:szCs w:val="24"/>
          <w:lang w:val="sr-Cyrl-RS"/>
        </w:rPr>
        <w:t xml:space="preserve"> над повереним пословима у јединицама локалне самоуправе, и први корак у том смислу </w:t>
      </w:r>
      <w:r w:rsidR="00933FC8" w:rsidRPr="008B153A">
        <w:rPr>
          <w:rFonts w:ascii="Times New Roman" w:hAnsi="Times New Roman"/>
          <w:sz w:val="24"/>
          <w:szCs w:val="24"/>
          <w:lang w:val="sr-Cyrl-RS"/>
        </w:rPr>
        <w:t xml:space="preserve">јесте успостављање јединствене електронске базе. </w:t>
      </w:r>
    </w:p>
    <w:p w14:paraId="03F2A797" w14:textId="77777777" w:rsidR="00324F2B" w:rsidRPr="008B153A" w:rsidRDefault="00324F2B" w:rsidP="00F64884">
      <w:pPr>
        <w:pStyle w:val="basic-paragraph"/>
        <w:tabs>
          <w:tab w:val="left" w:pos="851"/>
        </w:tabs>
        <w:spacing w:before="0" w:beforeAutospacing="0" w:after="0" w:afterAutospacing="0" w:line="276" w:lineRule="auto"/>
        <w:jc w:val="both"/>
        <w:rPr>
          <w:lang w:val="sr-Cyrl-CS"/>
        </w:rPr>
      </w:pPr>
    </w:p>
    <w:p w14:paraId="78038E0E" w14:textId="63DD7E71" w:rsidR="00324F2B" w:rsidRPr="008B153A" w:rsidRDefault="00700D29" w:rsidP="00324F2B">
      <w:pPr>
        <w:pStyle w:val="NormalWeb"/>
        <w:spacing w:before="0" w:beforeAutospacing="0" w:after="0"/>
        <w:ind w:left="540"/>
        <w:jc w:val="both"/>
        <w:rPr>
          <w:lang w:val="sr-Cyrl-RS"/>
        </w:rPr>
      </w:pPr>
      <w:r w:rsidRPr="008B153A">
        <w:rPr>
          <w:lang w:val="sr-Cyrl-CS"/>
        </w:rPr>
        <w:t>Закон о процени утицаја прописује прецизну и јасну процедуру у спровођењу закона са јасно утврђеним роковима у одређеним поступањима. Ти рокови нису често компатибилни са реализацијом великих пројеката чија реализација претпоставља велики број поступака јавних набавки, израде документације и њене ревизије, исходовање услова, с</w:t>
      </w:r>
      <w:r w:rsidR="005C7C01" w:rsidRPr="008B153A">
        <w:rPr>
          <w:lang w:val="sr-Cyrl-CS"/>
        </w:rPr>
        <w:t>агласности и дозвола итд</w:t>
      </w:r>
      <w:r w:rsidR="00433B6B" w:rsidRPr="008B153A">
        <w:rPr>
          <w:lang w:val="sr-Cyrl-CS"/>
        </w:rPr>
        <w:t>.</w:t>
      </w:r>
      <w:r w:rsidR="00324F2B" w:rsidRPr="008B153A">
        <w:rPr>
          <w:lang w:val="sr-Cyrl-CS"/>
        </w:rPr>
        <w:t xml:space="preserve"> </w:t>
      </w:r>
      <w:r w:rsidR="005C7C01" w:rsidRPr="008B153A">
        <w:rPr>
          <w:lang w:val="sr-Cyrl-RS"/>
        </w:rPr>
        <w:t xml:space="preserve">Гледано према процедурама по којима </w:t>
      </w:r>
      <w:r w:rsidR="00433B6B" w:rsidRPr="008B153A">
        <w:rPr>
          <w:lang w:val="sr-Cyrl-RS"/>
        </w:rPr>
        <w:t xml:space="preserve">се исходују одобрења за извођења пројекта – Закон о планирању и изградњи и грађевинска дозвола, Закон о геолошким истраживањима и рударству и Одобрење којим се дозвољава извођење рударских радова и Закон о водама и водна дозвола, место и улога поступка процене утицаја на животну средину није до краја прецизирана, што ће се постићи уколико се усвоји предложени закон. </w:t>
      </w:r>
    </w:p>
    <w:p w14:paraId="0624CEFF" w14:textId="3A1A3989" w:rsidR="00324F2B" w:rsidRPr="008B153A" w:rsidRDefault="00324F2B" w:rsidP="00324F2B">
      <w:pPr>
        <w:pStyle w:val="NormalWeb"/>
        <w:spacing w:before="0" w:beforeAutospacing="0" w:after="0"/>
        <w:ind w:left="540"/>
        <w:jc w:val="both"/>
        <w:rPr>
          <w:bCs/>
          <w:lang w:val="sr-Cyrl-CS"/>
        </w:rPr>
      </w:pPr>
      <w:r w:rsidRPr="008B153A">
        <w:rPr>
          <w:bCs/>
          <w:lang w:val="sr-Cyrl-CS"/>
        </w:rPr>
        <w:t xml:space="preserve">Пракса „цепања“ пројеката на више мањих захвата како би се избегла примена Закона је један од проблема који генерално квари слику о примени закона у целој држави. По правилу у тим ситуацијама доносе се одлуке о ослобађању од израде студије о процени утицаја.  </w:t>
      </w:r>
    </w:p>
    <w:p w14:paraId="5109E21F" w14:textId="548B572B" w:rsidR="00C46BBC" w:rsidRPr="008B153A" w:rsidRDefault="00355E9D" w:rsidP="00C46BBC">
      <w:pPr>
        <w:jc w:val="both"/>
        <w:rPr>
          <w:rStyle w:val="cf01"/>
          <w:rFonts w:ascii="Times New Roman" w:hAnsi="Times New Roman" w:cs="Times New Roman"/>
          <w:sz w:val="24"/>
          <w:szCs w:val="24"/>
          <w:lang w:val="sr-Cyrl-RS"/>
        </w:rPr>
      </w:pPr>
      <w:r w:rsidRPr="008B153A">
        <w:rPr>
          <w:rFonts w:ascii="Times New Roman" w:hAnsi="Times New Roman" w:cs="Times New Roman"/>
          <w:bCs/>
          <w:sz w:val="24"/>
          <w:szCs w:val="24"/>
          <w:lang w:val="sr-Cyrl-RS"/>
        </w:rPr>
        <w:t>Поступак</w:t>
      </w:r>
      <w:r w:rsidR="00933FC8" w:rsidRPr="008B153A">
        <w:rPr>
          <w:rFonts w:ascii="Times New Roman" w:hAnsi="Times New Roman" w:cs="Times New Roman"/>
          <w:bCs/>
          <w:sz w:val="24"/>
          <w:szCs w:val="24"/>
          <w:lang w:val="sr-Cyrl-CS"/>
        </w:rPr>
        <w:t xml:space="preserve"> ажурирања одобрених студија о процени утицаја на животну средину у постојећем закону </w:t>
      </w:r>
      <w:r w:rsidRPr="008B153A">
        <w:rPr>
          <w:rFonts w:ascii="Times New Roman" w:hAnsi="Times New Roman" w:cs="Times New Roman"/>
          <w:bCs/>
          <w:sz w:val="24"/>
          <w:szCs w:val="24"/>
          <w:lang w:val="sr-Cyrl-CS"/>
        </w:rPr>
        <w:t xml:space="preserve">није на јасан начин прописан те се тумачио разнородно, у зависности од нивоа државног органа где су вођени поступци. </w:t>
      </w:r>
      <w:r w:rsidR="00933FC8" w:rsidRPr="008B153A">
        <w:rPr>
          <w:rFonts w:ascii="Times New Roman" w:hAnsi="Times New Roman" w:cs="Times New Roman"/>
          <w:bCs/>
          <w:sz w:val="24"/>
          <w:szCs w:val="24"/>
          <w:lang w:val="sr-Cyrl-CS"/>
        </w:rPr>
        <w:t xml:space="preserve"> </w:t>
      </w:r>
      <w:r w:rsidRPr="008B153A">
        <w:rPr>
          <w:rStyle w:val="cf01"/>
          <w:rFonts w:ascii="Times New Roman" w:hAnsi="Times New Roman" w:cs="Times New Roman"/>
          <w:sz w:val="24"/>
          <w:szCs w:val="24"/>
        </w:rPr>
        <w:t xml:space="preserve">Нови закон у том смислу </w:t>
      </w:r>
      <w:r w:rsidRPr="008B153A">
        <w:rPr>
          <w:rStyle w:val="cf01"/>
          <w:rFonts w:ascii="Times New Roman" w:hAnsi="Times New Roman" w:cs="Times New Roman"/>
          <w:sz w:val="24"/>
          <w:szCs w:val="24"/>
          <w:lang w:val="sr-Cyrl-RS"/>
        </w:rPr>
        <w:t xml:space="preserve">уноси одређене новине, тј. </w:t>
      </w:r>
      <w:r w:rsidRPr="008B153A">
        <w:rPr>
          <w:rStyle w:val="cf01"/>
          <w:rFonts w:ascii="Times New Roman" w:hAnsi="Times New Roman" w:cs="Times New Roman"/>
          <w:sz w:val="24"/>
          <w:szCs w:val="24"/>
        </w:rPr>
        <w:t>предви</w:t>
      </w:r>
      <w:r w:rsidRPr="008B153A">
        <w:rPr>
          <w:rStyle w:val="cf01"/>
          <w:rFonts w:ascii="Times New Roman" w:hAnsi="Times New Roman" w:cs="Times New Roman"/>
          <w:sz w:val="24"/>
          <w:szCs w:val="24"/>
          <w:lang w:val="sr-Cyrl-RS"/>
        </w:rPr>
        <w:t>ђен је</w:t>
      </w:r>
      <w:r w:rsidRPr="008B153A">
        <w:rPr>
          <w:rStyle w:val="cf01"/>
          <w:rFonts w:ascii="Times New Roman" w:hAnsi="Times New Roman" w:cs="Times New Roman"/>
          <w:sz w:val="24"/>
          <w:szCs w:val="24"/>
        </w:rPr>
        <w:t xml:space="preserve"> јаснији поступак.</w:t>
      </w:r>
      <w:r w:rsidRPr="008B153A">
        <w:rPr>
          <w:rStyle w:val="cf01"/>
          <w:rFonts w:ascii="Times New Roman" w:hAnsi="Times New Roman" w:cs="Times New Roman"/>
          <w:sz w:val="24"/>
          <w:szCs w:val="24"/>
          <w:lang w:val="sr-Cyrl-RS"/>
        </w:rPr>
        <w:t xml:space="preserve"> Уместо предвиђеног образца који се односи на одређивање обима и садржаја за ажурирање Студије, планиран је у новом закону образац </w:t>
      </w:r>
      <w:r w:rsidR="00C46BBC" w:rsidRPr="008B153A">
        <w:rPr>
          <w:rStyle w:val="cf01"/>
          <w:rFonts w:ascii="Times New Roman" w:hAnsi="Times New Roman" w:cs="Times New Roman"/>
          <w:sz w:val="24"/>
          <w:szCs w:val="24"/>
          <w:lang w:val="sr-Cyrl-RS"/>
        </w:rPr>
        <w:t xml:space="preserve">за одлучивање о потреби процене утицаја за ажурирање или израду нове студије о процени утицаја. Посебно је битно што је проширен основ за покретање поступка за ажурирање студије а огледа се у ставу 3 члана 37 </w:t>
      </w:r>
      <w:r w:rsidR="009F3837">
        <w:rPr>
          <w:rFonts w:ascii="Times New Roman" w:hAnsi="Times New Roman" w:cs="Times New Roman"/>
          <w:sz w:val="24"/>
          <w:szCs w:val="24"/>
          <w:lang w:val="sr-Cyrl-RS"/>
        </w:rPr>
        <w:t>Предлога</w:t>
      </w:r>
      <w:r w:rsidR="009F3837" w:rsidRPr="008B153A">
        <w:rPr>
          <w:rFonts w:ascii="Times New Roman" w:hAnsi="Times New Roman" w:cs="Times New Roman"/>
          <w:sz w:val="24"/>
          <w:szCs w:val="24"/>
          <w:lang w:val="sr-Cyrl-RS"/>
        </w:rPr>
        <w:t xml:space="preserve"> </w:t>
      </w:r>
      <w:r w:rsidR="009F3837">
        <w:rPr>
          <w:rStyle w:val="cf01"/>
          <w:rFonts w:ascii="Times New Roman" w:hAnsi="Times New Roman" w:cs="Times New Roman"/>
          <w:sz w:val="24"/>
          <w:szCs w:val="24"/>
          <w:lang w:val="sr-Cyrl-RS"/>
        </w:rPr>
        <w:t>з</w:t>
      </w:r>
      <w:r w:rsidR="00C46BBC" w:rsidRPr="008B153A">
        <w:rPr>
          <w:rStyle w:val="cf01"/>
          <w:rFonts w:ascii="Times New Roman" w:hAnsi="Times New Roman" w:cs="Times New Roman"/>
          <w:sz w:val="24"/>
          <w:szCs w:val="24"/>
          <w:lang w:val="sr-Cyrl-RS"/>
        </w:rPr>
        <w:t xml:space="preserve">акона: </w:t>
      </w:r>
    </w:p>
    <w:p w14:paraId="1B1E1676" w14:textId="311ED0C4" w:rsidR="00933FC8" w:rsidRPr="008B153A" w:rsidRDefault="00C46BBC" w:rsidP="00C46BBC">
      <w:pPr>
        <w:jc w:val="both"/>
        <w:rPr>
          <w:rFonts w:ascii="Times New Roman" w:eastAsia="Calibri" w:hAnsi="Times New Roman" w:cs="Times New Roman"/>
          <w:sz w:val="24"/>
          <w:szCs w:val="24"/>
          <w:lang w:val="en-US"/>
        </w:rPr>
      </w:pPr>
      <w:r w:rsidRPr="008B153A">
        <w:rPr>
          <w:rStyle w:val="cf01"/>
          <w:rFonts w:ascii="Times New Roman" w:hAnsi="Times New Roman" w:cs="Times New Roman"/>
          <w:sz w:val="24"/>
          <w:szCs w:val="24"/>
          <w:lang w:val="sr-Cyrl-RS"/>
        </w:rPr>
        <w:t>„</w:t>
      </w:r>
      <w:r w:rsidRPr="008B153A">
        <w:rPr>
          <w:rFonts w:ascii="Times New Roman" w:eastAsia="Calibri" w:hAnsi="Times New Roman" w:cs="Times New Roman"/>
          <w:sz w:val="24"/>
          <w:szCs w:val="24"/>
          <w:lang w:val="sr-Cyrl-RS"/>
        </w:rPr>
        <w:t xml:space="preserve">Носилац пројекта је дужан да поднесе захтев за одлучивање о </w:t>
      </w:r>
      <w:r w:rsidRPr="008B153A">
        <w:rPr>
          <w:rFonts w:ascii="Times New Roman" w:eastAsia="Calibri" w:hAnsi="Times New Roman" w:cs="Times New Roman"/>
          <w:sz w:val="24"/>
          <w:szCs w:val="24"/>
          <w:lang w:val="en-US"/>
        </w:rPr>
        <w:t xml:space="preserve">ажурирању постојеће студије и ако у току изградње, односно извођења пројекта </w:t>
      </w:r>
      <w:r w:rsidRPr="008B153A">
        <w:rPr>
          <w:rFonts w:ascii="Times New Roman" w:eastAsia="Calibri" w:hAnsi="Times New Roman" w:cs="Times New Roman"/>
          <w:sz w:val="24"/>
          <w:szCs w:val="24"/>
          <w:lang w:val="sr-Cyrl-RS"/>
        </w:rPr>
        <w:t xml:space="preserve">дође до битне измене чинилаца животне средине, односно ако носилац пројекта </w:t>
      </w:r>
      <w:r w:rsidRPr="008B153A">
        <w:rPr>
          <w:rFonts w:ascii="Times New Roman" w:eastAsia="Calibri" w:hAnsi="Times New Roman" w:cs="Times New Roman"/>
          <w:sz w:val="24"/>
          <w:szCs w:val="24"/>
          <w:lang w:val="en-US"/>
        </w:rPr>
        <w:t xml:space="preserve">мора да одступи од услова одређених одлуком о давању сагласности на студију о процени утицаја </w:t>
      </w:r>
      <w:r w:rsidRPr="008B153A">
        <w:rPr>
          <w:rFonts w:ascii="Times New Roman" w:eastAsia="Calibri" w:hAnsi="Times New Roman" w:cs="Times New Roman"/>
          <w:sz w:val="24"/>
          <w:szCs w:val="24"/>
          <w:lang w:val="sr-Cyrl-RS"/>
        </w:rPr>
        <w:t xml:space="preserve">пројекта </w:t>
      </w:r>
      <w:r w:rsidRPr="008B153A">
        <w:rPr>
          <w:rFonts w:ascii="Times New Roman" w:eastAsia="Calibri" w:hAnsi="Times New Roman" w:cs="Times New Roman"/>
          <w:sz w:val="24"/>
          <w:szCs w:val="24"/>
          <w:lang w:val="en-US"/>
        </w:rPr>
        <w:t>и предложене мере</w:t>
      </w:r>
      <w:r w:rsidRPr="008B153A">
        <w:rPr>
          <w:rFonts w:ascii="Times New Roman" w:eastAsia="Calibri" w:hAnsi="Times New Roman" w:cs="Times New Roman"/>
          <w:sz w:val="24"/>
          <w:szCs w:val="24"/>
          <w:lang w:val="sr-Cyrl-RS"/>
        </w:rPr>
        <w:t>“</w:t>
      </w:r>
      <w:r w:rsidRPr="008B153A">
        <w:rPr>
          <w:rFonts w:ascii="Times New Roman" w:eastAsia="Calibri" w:hAnsi="Times New Roman" w:cs="Times New Roman"/>
          <w:sz w:val="24"/>
          <w:szCs w:val="24"/>
          <w:lang w:val="en-US"/>
        </w:rPr>
        <w:t xml:space="preserve">. </w:t>
      </w:r>
    </w:p>
    <w:p w14:paraId="1D341900" w14:textId="6DAF84BC" w:rsidR="00355E9D" w:rsidRPr="008B153A" w:rsidRDefault="00933FC8" w:rsidP="00C46BBC">
      <w:pPr>
        <w:pStyle w:val="pf0"/>
        <w:jc w:val="both"/>
      </w:pPr>
      <w:r w:rsidRPr="008B153A">
        <w:rPr>
          <w:bCs/>
          <w:lang w:val="sr-Cyrl-CS"/>
        </w:rPr>
        <w:t xml:space="preserve">Поступак процене утицаја затеченог стања пројекта на животну средину такође садржи одређене нејасноће, што ће бити отклоњено новим законом. </w:t>
      </w:r>
      <w:r w:rsidR="00355E9D" w:rsidRPr="008B153A">
        <w:t xml:space="preserve"> </w:t>
      </w:r>
      <w:r w:rsidR="00355E9D" w:rsidRPr="008B153A">
        <w:rPr>
          <w:rStyle w:val="cf01"/>
          <w:rFonts w:ascii="Times New Roman" w:hAnsi="Times New Roman" w:cs="Times New Roman"/>
          <w:sz w:val="24"/>
          <w:szCs w:val="24"/>
        </w:rPr>
        <w:t xml:space="preserve">Постојећи закон када се ради о поступку затеченог стања за пројекте са листе 1 Уредбе не предвиђа фазу одређивања обима и садржаја, </w:t>
      </w:r>
      <w:r w:rsidR="00C46BBC" w:rsidRPr="008B153A">
        <w:rPr>
          <w:rStyle w:val="cf01"/>
          <w:rFonts w:ascii="Times New Roman" w:hAnsi="Times New Roman" w:cs="Times New Roman"/>
          <w:sz w:val="24"/>
          <w:szCs w:val="24"/>
          <w:lang w:val="sr-Cyrl-RS"/>
        </w:rPr>
        <w:t xml:space="preserve">а планирано је </w:t>
      </w:r>
      <w:r w:rsidR="009F3837">
        <w:rPr>
          <w:lang w:val="sr-Cyrl-RS"/>
        </w:rPr>
        <w:t xml:space="preserve">Предлогом </w:t>
      </w:r>
      <w:r w:rsidR="00355E9D" w:rsidRPr="008B153A">
        <w:rPr>
          <w:rStyle w:val="cf01"/>
          <w:rFonts w:ascii="Times New Roman" w:hAnsi="Times New Roman" w:cs="Times New Roman"/>
          <w:sz w:val="24"/>
          <w:szCs w:val="24"/>
        </w:rPr>
        <w:t>нов</w:t>
      </w:r>
      <w:r w:rsidR="00C46BBC" w:rsidRPr="008B153A">
        <w:rPr>
          <w:rStyle w:val="cf01"/>
          <w:rFonts w:ascii="Times New Roman" w:hAnsi="Times New Roman" w:cs="Times New Roman"/>
          <w:sz w:val="24"/>
          <w:szCs w:val="24"/>
          <w:lang w:val="sr-Cyrl-RS"/>
        </w:rPr>
        <w:t>ог</w:t>
      </w:r>
      <w:r w:rsidR="00355E9D" w:rsidRPr="008B153A">
        <w:rPr>
          <w:rStyle w:val="cf01"/>
          <w:rFonts w:ascii="Times New Roman" w:hAnsi="Times New Roman" w:cs="Times New Roman"/>
          <w:sz w:val="24"/>
          <w:szCs w:val="24"/>
        </w:rPr>
        <w:t xml:space="preserve"> закон</w:t>
      </w:r>
      <w:r w:rsidR="00C46BBC" w:rsidRPr="008B153A">
        <w:rPr>
          <w:rStyle w:val="cf01"/>
          <w:rFonts w:ascii="Times New Roman" w:hAnsi="Times New Roman" w:cs="Times New Roman"/>
          <w:sz w:val="24"/>
          <w:szCs w:val="24"/>
          <w:lang w:val="sr-Cyrl-RS"/>
        </w:rPr>
        <w:t>а, став 1 члан 39</w:t>
      </w:r>
      <w:r w:rsidR="00355E9D" w:rsidRPr="008B153A">
        <w:rPr>
          <w:rStyle w:val="cf01"/>
          <w:rFonts w:ascii="Times New Roman" w:hAnsi="Times New Roman" w:cs="Times New Roman"/>
          <w:sz w:val="24"/>
          <w:szCs w:val="24"/>
        </w:rPr>
        <w:t xml:space="preserve">. </w:t>
      </w:r>
    </w:p>
    <w:p w14:paraId="4B63A27C" w14:textId="72AFE1B9" w:rsidR="00700D29" w:rsidRPr="008B153A" w:rsidRDefault="00700D29" w:rsidP="003E6D9F">
      <w:pPr>
        <w:pStyle w:val="NormalWeb"/>
        <w:spacing w:before="0" w:beforeAutospacing="0" w:after="0"/>
        <w:ind w:left="540"/>
        <w:jc w:val="both"/>
        <w:rPr>
          <w:bCs/>
          <w:lang w:val="sr-Cyrl-CS"/>
        </w:rPr>
      </w:pPr>
    </w:p>
    <w:p w14:paraId="2758BD58" w14:textId="47BE97AC"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1CB44E91" w14:textId="2E576924" w:rsidR="00CF094A" w:rsidRPr="008B153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8B153A">
        <w:rPr>
          <w:b/>
          <w:lang w:val="sr-Cyrl-CS"/>
        </w:rPr>
        <w:t>Која промена се предлаже?</w:t>
      </w:r>
    </w:p>
    <w:p w14:paraId="7BB0D3C4" w14:textId="0E8C8FC1" w:rsidR="00A4061F" w:rsidRPr="008B153A" w:rsidRDefault="00A4061F" w:rsidP="00A205EE">
      <w:pPr>
        <w:spacing w:after="0" w:line="240" w:lineRule="auto"/>
        <w:ind w:right="-270"/>
        <w:jc w:val="both"/>
        <w:rPr>
          <w:rFonts w:ascii="Times New Roman" w:eastAsia="Calibri" w:hAnsi="Times New Roman" w:cs="Times New Roman"/>
          <w:noProof/>
          <w:sz w:val="24"/>
          <w:szCs w:val="24"/>
          <w:lang w:eastAsia="sr-Cyrl-CS"/>
        </w:rPr>
      </w:pPr>
      <w:r w:rsidRPr="008B153A">
        <w:rPr>
          <w:rFonts w:ascii="Times New Roman" w:hAnsi="Times New Roman" w:cs="Times New Roman"/>
          <w:noProof/>
          <w:sz w:val="24"/>
          <w:szCs w:val="24"/>
          <w:lang w:val="sr-Cyrl-CS"/>
        </w:rPr>
        <w:t xml:space="preserve">            </w:t>
      </w:r>
    </w:p>
    <w:p w14:paraId="49B908E1" w14:textId="77777777" w:rsidR="00A4061F" w:rsidRPr="008B153A" w:rsidRDefault="00A4061F" w:rsidP="00A4061F">
      <w:pPr>
        <w:spacing w:after="0" w:line="240" w:lineRule="auto"/>
        <w:ind w:right="-270" w:firstLine="720"/>
        <w:jc w:val="both"/>
        <w:rPr>
          <w:rFonts w:ascii="Times New Roman" w:eastAsia="Calibri" w:hAnsi="Times New Roman" w:cs="Times New Roman"/>
          <w:noProof/>
          <w:sz w:val="24"/>
          <w:szCs w:val="24"/>
          <w:lang w:eastAsia="sr-Cyrl-CS"/>
        </w:rPr>
      </w:pPr>
    </w:p>
    <w:p w14:paraId="625966E3" w14:textId="77E074D3" w:rsidR="001D756E" w:rsidRPr="008B153A" w:rsidRDefault="00A4061F" w:rsidP="001D756E">
      <w:pPr>
        <w:ind w:firstLine="810"/>
        <w:jc w:val="both"/>
        <w:rPr>
          <w:rFonts w:ascii="Times New Roman" w:hAnsi="Times New Roman" w:cs="Times New Roman"/>
          <w:sz w:val="24"/>
          <w:szCs w:val="24"/>
          <w:lang w:val="sr-Cyrl-RS"/>
        </w:rPr>
      </w:pPr>
      <w:r w:rsidRPr="008B153A">
        <w:rPr>
          <w:rFonts w:ascii="Times New Roman" w:eastAsia="Calibri" w:hAnsi="Times New Roman" w:cs="Times New Roman"/>
          <w:noProof/>
          <w:sz w:val="24"/>
          <w:szCs w:val="24"/>
          <w:lang w:eastAsia="sr-Cyrl-CS"/>
        </w:rPr>
        <w:t xml:space="preserve">1. </w:t>
      </w:r>
      <w:r w:rsidR="009F3837">
        <w:rPr>
          <w:rFonts w:ascii="Times New Roman" w:eastAsia="Calibri" w:hAnsi="Times New Roman" w:cs="Times New Roman"/>
          <w:noProof/>
          <w:sz w:val="24"/>
          <w:szCs w:val="24"/>
          <w:lang w:val="sr-Cyrl-RS" w:eastAsia="sr-Cyrl-CS"/>
        </w:rPr>
        <w:t>Предлогом</w:t>
      </w:r>
      <w:r w:rsidR="001D756E" w:rsidRPr="008B153A">
        <w:rPr>
          <w:rFonts w:ascii="Times New Roman" w:eastAsia="Calibri" w:hAnsi="Times New Roman" w:cs="Times New Roman"/>
          <w:noProof/>
          <w:sz w:val="24"/>
          <w:szCs w:val="24"/>
          <w:lang w:val="sr-Cyrl-RS" w:eastAsia="sr-Cyrl-CS"/>
        </w:rPr>
        <w:t xml:space="preserve"> новог закона направена је веза за Законом о заштити природе у смислу везе поступака процене утицаја на животну средину и поступака израде Претходне и Главне оцене прихватљивости, за пројекте који су свртстани у еколошку мрежу. Планирано је</w:t>
      </w:r>
      <w:r w:rsidR="001D756E" w:rsidRPr="008B153A">
        <w:rPr>
          <w:rFonts w:ascii="Times New Roman" w:hAnsi="Times New Roman" w:cs="Times New Roman"/>
          <w:sz w:val="24"/>
          <w:szCs w:val="24"/>
          <w:lang w:val="sr-Cyrl-RS"/>
        </w:rPr>
        <w:t xml:space="preserve"> да се поступак главне оцене прихватљивости за еколошку мрежу спроводи пре поступка одлучивања о давању сагласности на студију о процени утицаја пројекта у складу са законом којим се уређује заштита природе. Носилац пројекта је у обавези да у студији о процени утицаја пројекта, посебно прикаже све утицаје пројекта на циљеве очувања и целовитост подручја еколошке мреже, мере за спречавање и/или ублажавање негативних утицаја пројекта и начине праћења утицаја пројекта на циљеве очувања и целовитост подручја еколошпке мреже.  </w:t>
      </w:r>
    </w:p>
    <w:p w14:paraId="7AC717C8" w14:textId="105C325C" w:rsidR="008174AE" w:rsidRPr="008B153A" w:rsidRDefault="00A205EE" w:rsidP="001D756E">
      <w:pPr>
        <w:spacing w:after="0" w:line="240" w:lineRule="auto"/>
        <w:ind w:right="8" w:firstLine="720"/>
        <w:jc w:val="both"/>
        <w:rPr>
          <w:rFonts w:ascii="Times New Roman" w:eastAsia="Calibri" w:hAnsi="Times New Roman" w:cs="Times New Roman"/>
          <w:noProof/>
          <w:sz w:val="24"/>
          <w:szCs w:val="24"/>
          <w:lang w:eastAsia="sr-Cyrl-CS"/>
        </w:rPr>
      </w:pPr>
      <w:r w:rsidRPr="008B153A">
        <w:rPr>
          <w:rFonts w:ascii="Times New Roman" w:eastAsia="Calibri" w:hAnsi="Times New Roman" w:cs="Times New Roman"/>
          <w:noProof/>
          <w:sz w:val="24"/>
          <w:szCs w:val="24"/>
          <w:lang w:eastAsia="sr-Cyrl-CS"/>
        </w:rPr>
        <w:t>2.   Р</w:t>
      </w:r>
      <w:r w:rsidR="00A4061F" w:rsidRPr="008B153A">
        <w:rPr>
          <w:rFonts w:ascii="Times New Roman" w:eastAsia="Calibri" w:hAnsi="Times New Roman" w:cs="Times New Roman"/>
          <w:noProof/>
          <w:sz w:val="24"/>
          <w:szCs w:val="24"/>
          <w:lang w:eastAsia="sr-Cyrl-CS"/>
        </w:rPr>
        <w:t>езултати консултациjа</w:t>
      </w:r>
      <w:r w:rsidRPr="008B153A">
        <w:rPr>
          <w:rFonts w:ascii="Times New Roman" w:eastAsia="Calibri" w:hAnsi="Times New Roman" w:cs="Times New Roman"/>
          <w:noProof/>
          <w:sz w:val="24"/>
          <w:szCs w:val="24"/>
          <w:lang w:val="sr-Cyrl-RS" w:eastAsia="sr-Cyrl-CS"/>
        </w:rPr>
        <w:t xml:space="preserve"> кроз поступак процене утицаја на животну средину </w:t>
      </w:r>
      <w:r w:rsidRPr="008B153A">
        <w:rPr>
          <w:rFonts w:ascii="Times New Roman" w:eastAsia="Calibri" w:hAnsi="Times New Roman" w:cs="Times New Roman"/>
          <w:noProof/>
          <w:sz w:val="24"/>
          <w:szCs w:val="24"/>
          <w:lang w:eastAsia="sr-Cyrl-CS"/>
        </w:rPr>
        <w:t xml:space="preserve"> </w:t>
      </w:r>
      <w:r w:rsidRPr="008B153A">
        <w:rPr>
          <w:rFonts w:ascii="Times New Roman" w:eastAsia="Calibri" w:hAnsi="Times New Roman" w:cs="Times New Roman"/>
          <w:noProof/>
          <w:sz w:val="24"/>
          <w:szCs w:val="24"/>
          <w:lang w:val="sr-Cyrl-RS" w:eastAsia="sr-Cyrl-CS"/>
        </w:rPr>
        <w:t xml:space="preserve">заједно са условима заштите животне средине са </w:t>
      </w:r>
      <w:r w:rsidRPr="008B153A">
        <w:rPr>
          <w:rFonts w:ascii="Times New Roman" w:eastAsia="Calibri" w:hAnsi="Times New Roman" w:cs="Times New Roman"/>
          <w:noProof/>
          <w:sz w:val="24"/>
          <w:szCs w:val="24"/>
          <w:lang w:eastAsia="sr-Cyrl-CS"/>
        </w:rPr>
        <w:t>мерама ограничења утицаја пројекта биће</w:t>
      </w:r>
      <w:r w:rsidR="00A4061F" w:rsidRPr="008B153A">
        <w:rPr>
          <w:rFonts w:ascii="Times New Roman" w:eastAsia="Calibri" w:hAnsi="Times New Roman" w:cs="Times New Roman"/>
          <w:noProof/>
          <w:sz w:val="24"/>
          <w:szCs w:val="24"/>
          <w:lang w:eastAsia="sr-Cyrl-CS"/>
        </w:rPr>
        <w:t xml:space="preserve"> узети у обзир у поступку издавања одобрења за изво</w:t>
      </w:r>
      <w:r w:rsidRPr="008B153A">
        <w:rPr>
          <w:rFonts w:ascii="Times New Roman" w:eastAsia="Calibri" w:hAnsi="Times New Roman" w:cs="Times New Roman"/>
          <w:noProof/>
          <w:sz w:val="24"/>
          <w:szCs w:val="24"/>
          <w:lang w:eastAsia="sr-Cyrl-CS"/>
        </w:rPr>
        <w:t xml:space="preserve">ђење пројекта – Грађевинска </w:t>
      </w:r>
      <w:r w:rsidRPr="008B153A">
        <w:rPr>
          <w:rFonts w:ascii="Times New Roman" w:eastAsia="Calibri" w:hAnsi="Times New Roman" w:cs="Times New Roman"/>
          <w:noProof/>
          <w:sz w:val="24"/>
          <w:szCs w:val="24"/>
          <w:lang w:val="sr-Cyrl-RS" w:eastAsia="sr-Cyrl-CS"/>
        </w:rPr>
        <w:t>дозвола, Решење којим се одобрава извођење рударских радова на експлотацији минералних сировина, водна дозвола, итд</w:t>
      </w:r>
      <w:r w:rsidR="00A4061F" w:rsidRPr="008B153A">
        <w:rPr>
          <w:rFonts w:ascii="Times New Roman" w:eastAsia="Calibri" w:hAnsi="Times New Roman" w:cs="Times New Roman"/>
          <w:noProof/>
          <w:sz w:val="24"/>
          <w:szCs w:val="24"/>
          <w:lang w:eastAsia="sr-Cyrl-CS"/>
        </w:rPr>
        <w:t>,</w:t>
      </w:r>
      <w:r w:rsidR="008174AE" w:rsidRPr="008B153A">
        <w:rPr>
          <w:rFonts w:ascii="Times New Roman" w:hAnsi="Times New Roman"/>
          <w:sz w:val="24"/>
          <w:szCs w:val="24"/>
          <w:lang w:val="sr-Cyrl-RS"/>
        </w:rPr>
        <w:t xml:space="preserve">, </w:t>
      </w:r>
    </w:p>
    <w:p w14:paraId="04974E19" w14:textId="192FEB3C" w:rsidR="008174AE" w:rsidRPr="008B153A" w:rsidRDefault="008174AE" w:rsidP="001D756E">
      <w:pPr>
        <w:spacing w:after="0" w:line="240" w:lineRule="auto"/>
        <w:ind w:right="8" w:firstLine="720"/>
        <w:jc w:val="both"/>
        <w:rPr>
          <w:rFonts w:ascii="Times New Roman" w:hAnsi="Times New Roman"/>
          <w:sz w:val="24"/>
          <w:szCs w:val="24"/>
          <w:lang w:val="sr-Cyrl-RS"/>
        </w:rPr>
      </w:pPr>
      <w:r w:rsidRPr="008B153A">
        <w:rPr>
          <w:rFonts w:ascii="Times New Roman" w:hAnsi="Times New Roman"/>
          <w:sz w:val="24"/>
          <w:szCs w:val="24"/>
          <w:lang w:val="sr-Cyrl-RS"/>
        </w:rPr>
        <w:t xml:space="preserve"> </w:t>
      </w:r>
    </w:p>
    <w:p w14:paraId="18E09B4B" w14:textId="0075B9A1" w:rsidR="00460992" w:rsidRPr="008B153A" w:rsidRDefault="001D756E" w:rsidP="001D756E">
      <w:pPr>
        <w:spacing w:after="0" w:line="240" w:lineRule="auto"/>
        <w:ind w:right="8" w:firstLine="720"/>
        <w:jc w:val="both"/>
        <w:rPr>
          <w:rFonts w:ascii="Times New Roman" w:hAnsi="Times New Roman"/>
          <w:sz w:val="24"/>
          <w:szCs w:val="24"/>
          <w:lang w:val="sr-Cyrl-RS"/>
        </w:rPr>
      </w:pPr>
      <w:r w:rsidRPr="008B153A">
        <w:rPr>
          <w:rFonts w:ascii="Times New Roman" w:hAnsi="Times New Roman"/>
          <w:sz w:val="24"/>
          <w:szCs w:val="24"/>
          <w:lang w:val="sr-Cyrl-RS"/>
        </w:rPr>
        <w:t>3</w:t>
      </w:r>
      <w:r w:rsidR="00460992" w:rsidRPr="008B153A">
        <w:rPr>
          <w:rFonts w:ascii="Times New Roman" w:hAnsi="Times New Roman"/>
          <w:sz w:val="24"/>
          <w:szCs w:val="24"/>
          <w:lang w:val="sr-Cyrl-RS"/>
        </w:rPr>
        <w:t xml:space="preserve">. Јачање капацитета у јединицама локалне самоуправе што укључује и касније организовање обука за запослене, </w:t>
      </w:r>
    </w:p>
    <w:p w14:paraId="3F5F1148" w14:textId="77777777" w:rsidR="001D756E" w:rsidRPr="008B153A" w:rsidRDefault="001D756E" w:rsidP="008174AE">
      <w:pPr>
        <w:spacing w:after="0" w:line="240" w:lineRule="auto"/>
        <w:ind w:right="-270" w:firstLine="720"/>
        <w:jc w:val="both"/>
        <w:rPr>
          <w:rFonts w:ascii="Times New Roman" w:hAnsi="Times New Roman"/>
          <w:sz w:val="24"/>
          <w:szCs w:val="24"/>
          <w:lang w:val="sr-Cyrl-RS"/>
        </w:rPr>
      </w:pPr>
    </w:p>
    <w:p w14:paraId="6C203204" w14:textId="20E68A3A" w:rsidR="00460992" w:rsidRPr="008B153A" w:rsidRDefault="001D756E" w:rsidP="008174AE">
      <w:pPr>
        <w:spacing w:after="0" w:line="240" w:lineRule="auto"/>
        <w:ind w:right="-270" w:firstLine="720"/>
        <w:jc w:val="both"/>
        <w:rPr>
          <w:rFonts w:ascii="Times New Roman" w:hAnsi="Times New Roman"/>
          <w:sz w:val="24"/>
          <w:szCs w:val="24"/>
          <w:lang w:val="sr-Cyrl-RS"/>
        </w:rPr>
      </w:pPr>
      <w:r w:rsidRPr="008B153A">
        <w:rPr>
          <w:rFonts w:ascii="Times New Roman" w:hAnsi="Times New Roman"/>
          <w:sz w:val="24"/>
          <w:szCs w:val="24"/>
          <w:lang w:val="sr-Cyrl-RS"/>
        </w:rPr>
        <w:t>4</w:t>
      </w:r>
      <w:r w:rsidR="00460992" w:rsidRPr="008B153A">
        <w:rPr>
          <w:rFonts w:ascii="Times New Roman" w:hAnsi="Times New Roman"/>
          <w:sz w:val="24"/>
          <w:szCs w:val="24"/>
          <w:lang w:val="sr-Cyrl-RS"/>
        </w:rPr>
        <w:t xml:space="preserve">. </w:t>
      </w:r>
      <w:r w:rsidRPr="008B153A">
        <w:rPr>
          <w:rFonts w:ascii="Times New Roman" w:hAnsi="Times New Roman"/>
          <w:sz w:val="24"/>
          <w:szCs w:val="24"/>
          <w:lang w:val="sr-Cyrl-RS"/>
        </w:rPr>
        <w:t>Увођење</w:t>
      </w:r>
      <w:r w:rsidR="00460992" w:rsidRPr="008B153A">
        <w:rPr>
          <w:rFonts w:ascii="Times New Roman" w:hAnsi="Times New Roman"/>
          <w:sz w:val="24"/>
          <w:szCs w:val="24"/>
          <w:lang w:val="sr-Cyrl-RS"/>
        </w:rPr>
        <w:t xml:space="preserve"> електронск</w:t>
      </w:r>
      <w:r w:rsidRPr="008B153A">
        <w:rPr>
          <w:rFonts w:ascii="Times New Roman" w:hAnsi="Times New Roman"/>
          <w:sz w:val="24"/>
          <w:szCs w:val="24"/>
          <w:lang w:val="sr-Cyrl-RS"/>
        </w:rPr>
        <w:t>е</w:t>
      </w:r>
      <w:r w:rsidR="00460992" w:rsidRPr="008B153A">
        <w:rPr>
          <w:rFonts w:ascii="Times New Roman" w:hAnsi="Times New Roman"/>
          <w:sz w:val="24"/>
          <w:szCs w:val="24"/>
          <w:lang w:val="sr-Cyrl-RS"/>
        </w:rPr>
        <w:t xml:space="preserve"> баз</w:t>
      </w:r>
      <w:r w:rsidRPr="008B153A">
        <w:rPr>
          <w:rFonts w:ascii="Times New Roman" w:hAnsi="Times New Roman"/>
          <w:sz w:val="24"/>
          <w:szCs w:val="24"/>
          <w:lang w:val="sr-Cyrl-RS"/>
        </w:rPr>
        <w:t>е</w:t>
      </w:r>
      <w:r w:rsidR="00460992" w:rsidRPr="008B153A">
        <w:rPr>
          <w:rFonts w:ascii="Times New Roman" w:hAnsi="Times New Roman"/>
          <w:sz w:val="24"/>
          <w:szCs w:val="24"/>
          <w:lang w:val="sr-Cyrl-RS"/>
        </w:rPr>
        <w:t xml:space="preserve"> која ће покрити све поступке процене утицаја на животну средину на свим нивоима одлучивања – министарство, покрајински секретаријат за заштиту животне средине и јединице локалне самоуправе. Електронска база и </w:t>
      </w:r>
      <w:r w:rsidR="00460992" w:rsidRPr="008B153A">
        <w:rPr>
          <w:rFonts w:ascii="Times New Roman" w:hAnsi="Times New Roman"/>
          <w:sz w:val="24"/>
          <w:szCs w:val="24"/>
          <w:lang w:val="en-US"/>
        </w:rPr>
        <w:t xml:space="preserve">on line </w:t>
      </w:r>
      <w:r w:rsidR="00460992" w:rsidRPr="008B153A">
        <w:rPr>
          <w:rFonts w:ascii="Times New Roman" w:hAnsi="Times New Roman"/>
          <w:sz w:val="24"/>
          <w:szCs w:val="24"/>
          <w:lang w:val="sr-Cyrl-RS"/>
        </w:rPr>
        <w:t>приступ биће гарант веће транпарентности у спровођењу Закона о про</w:t>
      </w:r>
      <w:r w:rsidR="007B3E01" w:rsidRPr="008B153A">
        <w:rPr>
          <w:rFonts w:ascii="Times New Roman" w:hAnsi="Times New Roman"/>
          <w:sz w:val="24"/>
          <w:szCs w:val="24"/>
          <w:lang w:val="sr-Cyrl-RS"/>
        </w:rPr>
        <w:t xml:space="preserve">цени утицаја на животну средину, </w:t>
      </w:r>
    </w:p>
    <w:p w14:paraId="60379DDF" w14:textId="50B04D54" w:rsidR="007B3E01" w:rsidRPr="008B153A" w:rsidRDefault="007B3E01" w:rsidP="008174AE">
      <w:pPr>
        <w:spacing w:after="0" w:line="240" w:lineRule="auto"/>
        <w:ind w:right="-270" w:firstLine="720"/>
        <w:jc w:val="both"/>
        <w:rPr>
          <w:rFonts w:ascii="Times New Roman" w:hAnsi="Times New Roman"/>
          <w:sz w:val="24"/>
          <w:szCs w:val="24"/>
          <w:lang w:val="sr-Cyrl-RS"/>
        </w:rPr>
      </w:pPr>
    </w:p>
    <w:p w14:paraId="16936DC7" w14:textId="29C74D50" w:rsidR="007B3E01" w:rsidRPr="008B153A" w:rsidRDefault="007B3E01" w:rsidP="008174AE">
      <w:pPr>
        <w:spacing w:after="0" w:line="240" w:lineRule="auto"/>
        <w:ind w:right="-270" w:firstLine="720"/>
        <w:jc w:val="both"/>
        <w:rPr>
          <w:rFonts w:ascii="Times New Roman" w:eastAsia="Calibri" w:hAnsi="Times New Roman" w:cs="Times New Roman"/>
          <w:noProof/>
          <w:sz w:val="24"/>
          <w:szCs w:val="24"/>
          <w:lang w:val="sr-Cyrl-RS" w:eastAsia="sr-Cyrl-CS"/>
        </w:rPr>
      </w:pPr>
      <w:r w:rsidRPr="008B153A">
        <w:rPr>
          <w:rFonts w:ascii="Times New Roman" w:hAnsi="Times New Roman"/>
          <w:b/>
          <w:sz w:val="24"/>
          <w:szCs w:val="24"/>
          <w:lang w:val="sr-Cyrl-RS"/>
        </w:rPr>
        <w:t xml:space="preserve">Даље у тексту прилаже се објашњење основних правних института у предложеном </w:t>
      </w:r>
      <w:r w:rsidR="009F3837">
        <w:rPr>
          <w:rFonts w:ascii="Times New Roman" w:hAnsi="Times New Roman"/>
          <w:b/>
          <w:sz w:val="24"/>
          <w:szCs w:val="24"/>
          <w:lang w:val="sr-Cyrl-RS"/>
        </w:rPr>
        <w:t>предлогу</w:t>
      </w:r>
      <w:r w:rsidRPr="008B153A">
        <w:rPr>
          <w:rFonts w:ascii="Times New Roman" w:hAnsi="Times New Roman"/>
          <w:b/>
          <w:sz w:val="24"/>
          <w:szCs w:val="24"/>
          <w:lang w:val="sr-Cyrl-RS"/>
        </w:rPr>
        <w:t xml:space="preserve"> закона:</w:t>
      </w:r>
    </w:p>
    <w:p w14:paraId="01267771" w14:textId="56E4831C" w:rsidR="00A4061F" w:rsidRPr="008B153A" w:rsidRDefault="00A4061F" w:rsidP="00A4061F">
      <w:pPr>
        <w:spacing w:after="0" w:line="240" w:lineRule="auto"/>
        <w:ind w:right="-270"/>
        <w:rPr>
          <w:rFonts w:ascii="Times New Roman" w:hAnsi="Times New Roman" w:cs="Times New Roman"/>
          <w:b/>
          <w:bCs/>
          <w:noProof/>
          <w:sz w:val="24"/>
          <w:szCs w:val="24"/>
          <w:lang w:val="sr-Cyrl-CS"/>
        </w:rPr>
      </w:pPr>
    </w:p>
    <w:p w14:paraId="75CD6D4F" w14:textId="6C5D7A58"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554CDA80" w14:textId="0979B7B6" w:rsidR="00CF094A" w:rsidRPr="008B153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8B153A">
        <w:rPr>
          <w:b/>
          <w:lang w:val="sr-Cyrl-CS"/>
        </w:rPr>
        <w:t>Да ли је промена заиста неопходна и у ком обиму?</w:t>
      </w:r>
    </w:p>
    <w:p w14:paraId="1D897A24" w14:textId="415400F2" w:rsidR="00DF5192" w:rsidRPr="008B153A" w:rsidRDefault="00DF5192" w:rsidP="00DF5192">
      <w:pPr>
        <w:pStyle w:val="basic-paragraph"/>
        <w:tabs>
          <w:tab w:val="left" w:pos="851"/>
        </w:tabs>
        <w:spacing w:before="0" w:beforeAutospacing="0" w:after="0" w:afterAutospacing="0" w:line="276" w:lineRule="auto"/>
        <w:jc w:val="both"/>
        <w:rPr>
          <w:b/>
          <w:lang w:val="sr-Cyrl-CS"/>
        </w:rPr>
      </w:pPr>
    </w:p>
    <w:p w14:paraId="5B242902" w14:textId="3AD0B364" w:rsidR="00AE4492" w:rsidRPr="008B153A" w:rsidRDefault="00AE4492" w:rsidP="00AE4492">
      <w:pPr>
        <w:spacing w:after="0" w:line="240" w:lineRule="auto"/>
        <w:ind w:firstLine="708"/>
        <w:jc w:val="both"/>
        <w:rPr>
          <w:rFonts w:ascii="Times New Roman" w:eastAsia="Times New Roman" w:hAnsi="Times New Roman" w:cs="Times New Roman"/>
          <w:sz w:val="24"/>
          <w:szCs w:val="24"/>
          <w:lang w:val="sr-Cyrl-CS"/>
        </w:rPr>
      </w:pPr>
      <w:r w:rsidRPr="008B153A">
        <w:rPr>
          <w:rFonts w:ascii="Times New Roman" w:eastAsia="Times New Roman" w:hAnsi="Times New Roman" w:cs="Times New Roman"/>
          <w:sz w:val="24"/>
          <w:szCs w:val="24"/>
          <w:lang w:val="sr-Cyrl-CS"/>
        </w:rPr>
        <w:t>Постојећим Законом о потврђивању амандмана на ESPOO конвенцију, Одлука II/14 и Одлука III/7 (,,Сл. гласник РС”, бр. 04/2016); Законом о процени утицаја на животну средину (,,Сл. гласник РС“, бр. 135/2004, 36/2009); Законом о заштити животне средине (,,Сл. гласник РС”, бр. 135/2004, 36/2009 и 72/2009, 014/2016); Законом о општем управном поступку ("Службени гласник РС", брoj 18/16); Уредбом која прописује листу (I) пројеката за које је обавезна процена утицаја, и листу (II) пројеката за које се процена утицаја може захтевати (,,Сл. гласник РС“, бр. 114/2008); Законом о потврђивању Конвенције о процени утицаја на животну средину у прекогра- ничном контексту (Еспоо конвенција) („Сл. гласник РС“, бр. 102/07); Законом о потврђивању Конвенције о доступности информација, учешћу јавности у до- ношењу одлука и праву на правну заштиту у питањима животне средине („Сл. гласник РС “, бр. 38/09); Законом о слободном приступу информацијама од јавног значаја („Сл. гласник РС“, бр. 120/04, 54/07, 104/09 и 36/10); Законом о планирању и изградњи (,,Сл. гласник РС“, бр. 72/09, 132/14 и 145/14)</w:t>
      </w:r>
      <w:r w:rsidR="00C0733B" w:rsidRPr="008B153A">
        <w:rPr>
          <w:rFonts w:ascii="Times New Roman" w:eastAsia="Times New Roman" w:hAnsi="Times New Roman" w:cs="Times New Roman"/>
          <w:sz w:val="24"/>
          <w:szCs w:val="24"/>
          <w:lang w:val="sr-Cyrl-CS"/>
        </w:rPr>
        <w:t>, у највећој мери</w:t>
      </w:r>
      <w:r w:rsidRPr="008B153A">
        <w:rPr>
          <w:rFonts w:ascii="Times New Roman" w:eastAsia="Times New Roman" w:hAnsi="Times New Roman" w:cs="Times New Roman"/>
          <w:sz w:val="24"/>
          <w:szCs w:val="24"/>
          <w:lang w:val="sr-Cyrl-CS"/>
        </w:rPr>
        <w:t xml:space="preserve"> су пренешене одредбе Директиве 2011/92/ЕУ.</w:t>
      </w:r>
    </w:p>
    <w:p w14:paraId="13C7D7DC" w14:textId="4B5A1D55" w:rsidR="00AE4492" w:rsidRPr="008B153A" w:rsidRDefault="00AE4492" w:rsidP="00AE4492">
      <w:pPr>
        <w:spacing w:after="0" w:line="240" w:lineRule="auto"/>
        <w:ind w:firstLine="708"/>
        <w:jc w:val="both"/>
        <w:rPr>
          <w:rFonts w:ascii="Times New Roman" w:eastAsia="Times New Roman" w:hAnsi="Times New Roman" w:cs="Times New Roman"/>
          <w:sz w:val="24"/>
          <w:szCs w:val="24"/>
          <w:lang w:val="sr-Cyrl-CS"/>
        </w:rPr>
      </w:pPr>
      <w:r w:rsidRPr="008B153A">
        <w:rPr>
          <w:rFonts w:ascii="Times New Roman" w:eastAsia="Times New Roman" w:hAnsi="Times New Roman" w:cs="Times New Roman"/>
          <w:sz w:val="24"/>
          <w:szCs w:val="24"/>
          <w:lang w:val="sr-Cyrl-CS"/>
        </w:rPr>
        <w:t>Ове одредбе допринеле су бољем нивоу заштите животне средине, међутим измене уведене Директивом 2014/52/ЕЗ још увек нису пренете у домаће законодавство, што се постиже доношењем овог Закона.</w:t>
      </w:r>
    </w:p>
    <w:p w14:paraId="6C1BDCDF" w14:textId="77777777" w:rsidR="00DF5192" w:rsidRPr="008B153A" w:rsidRDefault="00DF5192" w:rsidP="00AE4492">
      <w:pPr>
        <w:spacing w:after="0" w:line="240" w:lineRule="auto"/>
        <w:ind w:firstLine="708"/>
        <w:jc w:val="both"/>
        <w:rPr>
          <w:rFonts w:ascii="Times New Roman" w:eastAsia="Times New Roman" w:hAnsi="Times New Roman" w:cs="Times New Roman"/>
          <w:sz w:val="24"/>
          <w:szCs w:val="24"/>
          <w:lang w:val="sr-Cyrl-CS"/>
        </w:rPr>
      </w:pPr>
      <w:r w:rsidRPr="008B153A">
        <w:rPr>
          <w:rFonts w:ascii="Times New Roman" w:eastAsia="Times New Roman" w:hAnsi="Times New Roman" w:cs="Times New Roman"/>
          <w:sz w:val="24"/>
          <w:szCs w:val="24"/>
          <w:lang w:eastAsia="sr-Latn-CS"/>
        </w:rPr>
        <w:t xml:space="preserve">У циљу унапређења ове области и потпуног усклађивања националних са међународним прописима потребно је приступити изради нових прописа, </w:t>
      </w:r>
      <w:r w:rsidRPr="008B153A">
        <w:rPr>
          <w:rFonts w:ascii="Times New Roman" w:eastAsia="Times New Roman" w:hAnsi="Times New Roman" w:cs="Times New Roman"/>
          <w:sz w:val="24"/>
          <w:szCs w:val="24"/>
          <w:lang w:val="sr-Latn-CS" w:eastAsia="sr-Latn-CS"/>
        </w:rPr>
        <w:t xml:space="preserve">уз истовремено обезбеђивање координисаног укључивања </w:t>
      </w:r>
      <w:r w:rsidRPr="008B153A">
        <w:rPr>
          <w:rFonts w:ascii="Times New Roman" w:eastAsia="Times New Roman" w:hAnsi="Times New Roman" w:cs="Times New Roman"/>
          <w:sz w:val="24"/>
          <w:szCs w:val="24"/>
          <w:lang w:eastAsia="sr-Latn-CS"/>
        </w:rPr>
        <w:t xml:space="preserve">у тај процес </w:t>
      </w:r>
      <w:r w:rsidRPr="008B153A">
        <w:rPr>
          <w:rFonts w:ascii="Times New Roman" w:eastAsia="Times New Roman" w:hAnsi="Times New Roman" w:cs="Times New Roman"/>
          <w:sz w:val="24"/>
          <w:szCs w:val="24"/>
          <w:lang w:val="sr-Latn-CS" w:eastAsia="sr-Latn-CS"/>
        </w:rPr>
        <w:t>надлежних органа</w:t>
      </w:r>
      <w:r w:rsidRPr="008B153A">
        <w:rPr>
          <w:rFonts w:ascii="Times New Roman" w:eastAsia="Times New Roman" w:hAnsi="Times New Roman" w:cs="Times New Roman"/>
          <w:sz w:val="24"/>
          <w:szCs w:val="24"/>
          <w:lang w:eastAsia="sr-Latn-CS"/>
        </w:rPr>
        <w:t xml:space="preserve"> на свим нивоима </w:t>
      </w:r>
    </w:p>
    <w:p w14:paraId="03F55665" w14:textId="77777777" w:rsidR="00DF5192" w:rsidRPr="008B153A" w:rsidRDefault="00DF5192" w:rsidP="00DF5192">
      <w:pPr>
        <w:spacing w:after="0" w:line="240" w:lineRule="auto"/>
        <w:ind w:firstLine="708"/>
        <w:jc w:val="both"/>
        <w:rPr>
          <w:rFonts w:ascii="Times New Roman" w:eastAsia="Times New Roman" w:hAnsi="Times New Roman" w:cs="Times New Roman"/>
          <w:sz w:val="24"/>
          <w:szCs w:val="24"/>
          <w:lang w:val="sr-Cyrl-CS" w:eastAsia="sr-Latn-CS"/>
        </w:rPr>
      </w:pPr>
      <w:r w:rsidRPr="008B153A">
        <w:rPr>
          <w:rFonts w:ascii="Times New Roman" w:eastAsia="Times New Roman" w:hAnsi="Times New Roman" w:cs="Times New Roman"/>
          <w:sz w:val="24"/>
          <w:szCs w:val="24"/>
          <w:lang w:eastAsia="sr-Latn-CS"/>
        </w:rPr>
        <w:t>Такође, с</w:t>
      </w:r>
      <w:r w:rsidRPr="008B153A">
        <w:rPr>
          <w:rFonts w:ascii="Times New Roman" w:eastAsia="Times New Roman" w:hAnsi="Times New Roman" w:cs="Times New Roman"/>
          <w:sz w:val="24"/>
          <w:szCs w:val="24"/>
          <w:lang w:val="sr-Cyrl-CS" w:eastAsia="sr-Latn-CS"/>
        </w:rPr>
        <w:t xml:space="preserve"> обзиром на комплексност ове области, за потпуно спровођење прописа потребно је координисано учешће великог броја надлежних органа на националном нивоу, њихова вертикална координација са регионалним и локалним органима, индустријом и јавношћу, као и билатерална прекогранична сарадња са суседним земљама. </w:t>
      </w:r>
    </w:p>
    <w:p w14:paraId="76000C12" w14:textId="260E3232" w:rsidR="00DF5192" w:rsidRPr="008B153A" w:rsidRDefault="00DF5192" w:rsidP="00DF5192">
      <w:pPr>
        <w:spacing w:after="0" w:line="240" w:lineRule="auto"/>
        <w:ind w:firstLine="708"/>
        <w:jc w:val="both"/>
        <w:rPr>
          <w:rFonts w:ascii="Times New Roman" w:eastAsia="Times New Roman" w:hAnsi="Times New Roman" w:cs="Times New Roman"/>
          <w:sz w:val="24"/>
          <w:szCs w:val="24"/>
        </w:rPr>
      </w:pPr>
      <w:r w:rsidRPr="008B153A">
        <w:rPr>
          <w:rFonts w:ascii="Times New Roman" w:eastAsia="Times New Roman" w:hAnsi="Times New Roman" w:cs="Times New Roman"/>
          <w:sz w:val="24"/>
          <w:szCs w:val="24"/>
        </w:rPr>
        <w:t>У даљем поступку унапређења ове области и усклађивања са правним тековинама ЕУ, посебно се мора водити рачуна о подели надлежности у Републици Србији, како вертикалној, тако и хоризонталној. На овај начин, кроз јасно дефинисане надлежности успоставио би се институционални оквир и створили услови за потпуно преношење и спровођење правног оквира ЕУ из ове области и, што је и најважније, унапреди</w:t>
      </w:r>
      <w:r w:rsidR="00737D51" w:rsidRPr="008B153A">
        <w:rPr>
          <w:rFonts w:ascii="Times New Roman" w:eastAsia="Times New Roman" w:hAnsi="Times New Roman" w:cs="Times New Roman"/>
          <w:sz w:val="24"/>
          <w:szCs w:val="24"/>
          <w:lang w:val="sr-Cyrl-RS"/>
        </w:rPr>
        <w:t xml:space="preserve">ла би се заштита животне средине </w:t>
      </w:r>
      <w:r w:rsidRPr="008B153A">
        <w:rPr>
          <w:rFonts w:ascii="Times New Roman" w:eastAsia="Times New Roman" w:hAnsi="Times New Roman" w:cs="Times New Roman"/>
          <w:sz w:val="24"/>
          <w:szCs w:val="24"/>
        </w:rPr>
        <w:t xml:space="preserve">у Републици Србији. </w:t>
      </w:r>
    </w:p>
    <w:p w14:paraId="5797EC20" w14:textId="3433055D" w:rsidR="00DF5192" w:rsidRPr="008B153A" w:rsidRDefault="00DF5192" w:rsidP="00DF5192">
      <w:pPr>
        <w:spacing w:after="0" w:line="240" w:lineRule="auto"/>
        <w:ind w:firstLine="708"/>
        <w:jc w:val="both"/>
        <w:rPr>
          <w:rFonts w:ascii="Times New Roman" w:eastAsia="Calibri" w:hAnsi="Times New Roman" w:cs="Times New Roman"/>
          <w:sz w:val="24"/>
          <w:szCs w:val="24"/>
          <w:lang w:val="sr-Latn-CS"/>
        </w:rPr>
      </w:pPr>
      <w:r w:rsidRPr="008B153A">
        <w:rPr>
          <w:rFonts w:ascii="Times New Roman" w:eastAsia="Times New Roman" w:hAnsi="Times New Roman" w:cs="Times New Roman"/>
          <w:sz w:val="24"/>
          <w:szCs w:val="24"/>
          <w:lang w:val="en-US" w:eastAsia="en-GB"/>
        </w:rPr>
        <w:t xml:space="preserve">Због свега наведеног, постоји очигледна потреба да се унапреди постојећи правни оквир који уређује </w:t>
      </w:r>
      <w:r w:rsidRPr="008B153A">
        <w:rPr>
          <w:rFonts w:ascii="Times New Roman" w:eastAsia="Times New Roman" w:hAnsi="Times New Roman" w:cs="Times New Roman"/>
          <w:sz w:val="24"/>
          <w:szCs w:val="24"/>
          <w:lang w:eastAsia="en-GB"/>
        </w:rPr>
        <w:t xml:space="preserve">област превенције, спремности и одговора на велике удесе који укључују опасне супстанце.  </w:t>
      </w:r>
    </w:p>
    <w:p w14:paraId="592B858B" w14:textId="1404E3F8"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7AD7B27E" w14:textId="77777777" w:rsidR="00CF094A" w:rsidRPr="008B153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8B153A">
        <w:rPr>
          <w:b/>
          <w:lang w:val="sr-Cyrl-C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1AAA5E50" w14:textId="6C6C99AD"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083AD8C" w14:textId="5A874136" w:rsidR="00445E67" w:rsidRPr="008B153A" w:rsidRDefault="00445E67" w:rsidP="00445E67">
      <w:pPr>
        <w:pStyle w:val="basic-paragraph"/>
        <w:tabs>
          <w:tab w:val="left" w:pos="851"/>
        </w:tabs>
        <w:spacing w:before="0" w:beforeAutospacing="0" w:after="0" w:afterAutospacing="0"/>
        <w:ind w:firstLine="567"/>
        <w:jc w:val="both"/>
        <w:rPr>
          <w:lang w:val="sr-Cyrl-CS"/>
        </w:rPr>
      </w:pPr>
      <w:r w:rsidRPr="008B153A">
        <w:rPr>
          <w:rStyle w:val="Strong"/>
          <w:b w:val="0"/>
        </w:rPr>
        <w:t xml:space="preserve">Предложени </w:t>
      </w:r>
      <w:r w:rsidR="009F3837">
        <w:rPr>
          <w:rStyle w:val="Strong"/>
          <w:b w:val="0"/>
          <w:lang w:val="sr-Cyrl-RS"/>
        </w:rPr>
        <w:t>Предлог</w:t>
      </w:r>
      <w:r w:rsidRPr="008B153A">
        <w:rPr>
          <w:rStyle w:val="Strong"/>
        </w:rPr>
        <w:t xml:space="preserve"> </w:t>
      </w:r>
      <w:r w:rsidRPr="008B153A">
        <w:rPr>
          <w:lang w:val="sr-Cyrl-CS"/>
        </w:rPr>
        <w:t xml:space="preserve">закона </w:t>
      </w:r>
      <w:r w:rsidR="00325595" w:rsidRPr="008B153A">
        <w:rPr>
          <w:lang w:val="sr-Cyrl-CS"/>
        </w:rPr>
        <w:t xml:space="preserve">о процени утицаја на животну средину </w:t>
      </w:r>
      <w:r w:rsidRPr="008B153A">
        <w:rPr>
          <w:lang w:val="sr-Cyrl-CS"/>
        </w:rPr>
        <w:t xml:space="preserve">имаће позитиван утицај на све сегменте друштва, јер ће се применом овог закона обезбедити </w:t>
      </w:r>
      <w:r w:rsidR="00737D51" w:rsidRPr="008B153A">
        <w:rPr>
          <w:lang w:val="sr-Cyrl-CS"/>
        </w:rPr>
        <w:t>избегавање, спречавање, смањење или отклањање сваког значајнијег штетног утицаја пројеката на животну средину, начин праћења утицаја пројекта, разумне алтернативе које су разматране и главне разлоге за одабрано решење, што ће унапредити систем заштите животне средине у Републици Србији.</w:t>
      </w:r>
    </w:p>
    <w:p w14:paraId="00EE2E10" w14:textId="77777777" w:rsidR="00737D51" w:rsidRPr="008B153A" w:rsidRDefault="00737D51" w:rsidP="00445E67">
      <w:pPr>
        <w:pStyle w:val="basic-paragraph"/>
        <w:tabs>
          <w:tab w:val="left" w:pos="851"/>
        </w:tabs>
        <w:spacing w:before="0" w:beforeAutospacing="0" w:after="0" w:afterAutospacing="0"/>
        <w:ind w:firstLine="567"/>
        <w:jc w:val="both"/>
        <w:rPr>
          <w:lang w:val="sr-Cyrl-CS"/>
        </w:rPr>
      </w:pPr>
    </w:p>
    <w:p w14:paraId="4994BE33" w14:textId="77777777" w:rsidR="00737D51" w:rsidRPr="008B153A" w:rsidRDefault="00737D51" w:rsidP="00737D51">
      <w:pPr>
        <w:spacing w:after="0" w:line="240" w:lineRule="auto"/>
        <w:ind w:firstLine="567"/>
        <w:jc w:val="both"/>
        <w:rPr>
          <w:rFonts w:ascii="Times New Roman" w:eastAsia="Calibri" w:hAnsi="Times New Roman" w:cs="Times New Roman"/>
          <w:sz w:val="24"/>
          <w:szCs w:val="24"/>
          <w:lang w:val="sr-Cyrl-RS"/>
        </w:rPr>
      </w:pPr>
    </w:p>
    <w:p w14:paraId="1D5066C7" w14:textId="09996D7D" w:rsidR="00445E67" w:rsidRPr="008B153A" w:rsidRDefault="00445E67" w:rsidP="00737D51">
      <w:pPr>
        <w:spacing w:after="0" w:line="240" w:lineRule="auto"/>
        <w:ind w:firstLine="567"/>
        <w:jc w:val="both"/>
        <w:rPr>
          <w:rFonts w:ascii="Times New Roman" w:eastAsia="Times New Roman" w:hAnsi="Times New Roman" w:cs="Times New Roman"/>
          <w:sz w:val="24"/>
          <w:szCs w:val="24"/>
          <w:lang w:val="sr-Cyrl-RS"/>
        </w:rPr>
      </w:pPr>
      <w:r w:rsidRPr="008B153A">
        <w:rPr>
          <w:rFonts w:ascii="Times New Roman" w:eastAsia="Calibri" w:hAnsi="Times New Roman" w:cs="Times New Roman"/>
          <w:sz w:val="24"/>
          <w:szCs w:val="24"/>
          <w:lang w:val="sr-Cyrl-RS"/>
        </w:rPr>
        <w:t>Н</w:t>
      </w:r>
      <w:r w:rsidRPr="008B153A">
        <w:rPr>
          <w:rFonts w:ascii="Times New Roman" w:eastAsia="Calibri" w:hAnsi="Times New Roman" w:cs="Times New Roman"/>
          <w:sz w:val="24"/>
          <w:szCs w:val="24"/>
        </w:rPr>
        <w:t>адлежни органи</w:t>
      </w:r>
      <w:r w:rsidRPr="008B153A">
        <w:rPr>
          <w:rFonts w:ascii="Times New Roman" w:eastAsia="Calibri" w:hAnsi="Times New Roman" w:cs="Times New Roman"/>
          <w:sz w:val="24"/>
          <w:szCs w:val="24"/>
          <w:lang w:val="sr-Cyrl-RS"/>
        </w:rPr>
        <w:t xml:space="preserve"> на свим нивоима </w:t>
      </w:r>
      <w:r w:rsidRPr="008B153A">
        <w:rPr>
          <w:rFonts w:ascii="Times New Roman" w:eastAsia="Calibri" w:hAnsi="Times New Roman" w:cs="Times New Roman"/>
          <w:sz w:val="24"/>
          <w:szCs w:val="24"/>
        </w:rPr>
        <w:t xml:space="preserve">ће морати да обезбеде </w:t>
      </w:r>
      <w:r w:rsidRPr="008B153A">
        <w:rPr>
          <w:rFonts w:ascii="Times New Roman" w:eastAsia="Calibri" w:hAnsi="Times New Roman" w:cs="Times New Roman"/>
          <w:noProof/>
          <w:vanish/>
          <w:sz w:val="24"/>
          <w:szCs w:val="24"/>
          <w:lang w:val="en-US"/>
        </w:rPr>
        <w:t xml:space="preserve">Direktive Saveta </w:t>
      </w:r>
      <w:r w:rsidRPr="008B153A">
        <w:rPr>
          <w:rFonts w:ascii="Times New Roman" w:eastAsia="Calibri" w:hAnsi="Times New Roman" w:cs="Times New Roman"/>
          <w:noProof/>
          <w:vanish/>
          <w:sz w:val="24"/>
          <w:szCs w:val="24"/>
          <w:lang w:val="ru-RU"/>
        </w:rPr>
        <w:t>96/82/</w:t>
      </w:r>
      <w:r w:rsidRPr="008B153A">
        <w:rPr>
          <w:rFonts w:ascii="Times New Roman" w:eastAsia="Calibri" w:hAnsi="Times New Roman" w:cs="Times New Roman"/>
          <w:noProof/>
          <w:vanish/>
          <w:sz w:val="24"/>
          <w:szCs w:val="24"/>
          <w:lang w:val="en-US"/>
        </w:rPr>
        <w:t>E</w:t>
      </w:r>
      <w:r w:rsidRPr="008B153A">
        <w:rPr>
          <w:rFonts w:ascii="Times New Roman" w:eastAsia="Times New Roman" w:hAnsi="Times New Roman" w:cs="Times New Roman"/>
          <w:sz w:val="24"/>
          <w:szCs w:val="24"/>
        </w:rPr>
        <w:t xml:space="preserve">координацију рада </w:t>
      </w:r>
      <w:r w:rsidRPr="008B153A">
        <w:rPr>
          <w:rFonts w:ascii="Times New Roman" w:eastAsia="Times New Roman" w:hAnsi="Times New Roman" w:cs="Times New Roman"/>
          <w:sz w:val="24"/>
          <w:szCs w:val="24"/>
          <w:lang w:val="sr-Cyrl-RS"/>
        </w:rPr>
        <w:t xml:space="preserve">и </w:t>
      </w:r>
      <w:r w:rsidRPr="008B153A">
        <w:rPr>
          <w:rFonts w:ascii="Times New Roman" w:eastAsia="Times New Roman" w:hAnsi="Times New Roman" w:cs="Times New Roman"/>
          <w:sz w:val="24"/>
          <w:szCs w:val="24"/>
        </w:rPr>
        <w:t xml:space="preserve">да сарађују и обезбеде механизме за сарадњу у </w:t>
      </w:r>
      <w:r w:rsidR="00737D51" w:rsidRPr="008B153A">
        <w:rPr>
          <w:rFonts w:ascii="Times New Roman" w:eastAsia="Times New Roman" w:hAnsi="Times New Roman" w:cs="Times New Roman"/>
          <w:sz w:val="24"/>
          <w:szCs w:val="24"/>
          <w:lang w:val="sr-Cyrl-RS"/>
        </w:rPr>
        <w:t xml:space="preserve">овој </w:t>
      </w:r>
      <w:r w:rsidRPr="008B153A">
        <w:rPr>
          <w:rFonts w:ascii="Times New Roman" w:eastAsia="Times New Roman" w:hAnsi="Times New Roman" w:cs="Times New Roman"/>
          <w:sz w:val="24"/>
          <w:szCs w:val="24"/>
        </w:rPr>
        <w:t>области</w:t>
      </w:r>
      <w:r w:rsidR="00737D51" w:rsidRPr="008B153A">
        <w:rPr>
          <w:rFonts w:ascii="Times New Roman" w:eastAsia="Times New Roman" w:hAnsi="Times New Roman" w:cs="Times New Roman"/>
          <w:sz w:val="24"/>
          <w:szCs w:val="24"/>
          <w:lang w:val="sr-Cyrl-RS"/>
        </w:rPr>
        <w:t>.</w:t>
      </w:r>
      <w:r w:rsidRPr="008B153A">
        <w:rPr>
          <w:rFonts w:ascii="Times New Roman" w:eastAsia="Times New Roman" w:hAnsi="Times New Roman" w:cs="Times New Roman"/>
          <w:sz w:val="24"/>
          <w:szCs w:val="24"/>
        </w:rPr>
        <w:t xml:space="preserve"> </w:t>
      </w:r>
      <w:r w:rsidRPr="008B153A">
        <w:rPr>
          <w:rFonts w:ascii="Times New Roman" w:eastAsia="Times New Roman" w:hAnsi="Times New Roman" w:cs="Times New Roman"/>
          <w:sz w:val="24"/>
          <w:szCs w:val="24"/>
          <w:lang w:val="sr-Cyrl-RS"/>
        </w:rPr>
        <w:t xml:space="preserve">Предложеним решењима у </w:t>
      </w:r>
      <w:r w:rsidR="009F3837">
        <w:rPr>
          <w:rFonts w:ascii="Times New Roman" w:eastAsia="Times New Roman" w:hAnsi="Times New Roman" w:cs="Times New Roman"/>
          <w:sz w:val="24"/>
          <w:szCs w:val="24"/>
          <w:lang w:val="sr-Cyrl-RS"/>
        </w:rPr>
        <w:t>Предлог</w:t>
      </w:r>
      <w:r w:rsidRPr="008B153A">
        <w:rPr>
          <w:rFonts w:ascii="Times New Roman" w:eastAsia="Times New Roman" w:hAnsi="Times New Roman" w:cs="Times New Roman"/>
          <w:sz w:val="24"/>
          <w:szCs w:val="24"/>
          <w:lang w:val="sr-Cyrl-RS"/>
        </w:rPr>
        <w:t xml:space="preserve">у закона прецизно су дефинисане и обавезе надлежних органа које се односе на информисање јавности и учешће у доношењу одлука. Дефинисано је </w:t>
      </w:r>
      <w:r w:rsidRPr="008B153A">
        <w:rPr>
          <w:rFonts w:ascii="Times New Roman" w:eastAsia="Times New Roman" w:hAnsi="Times New Roman" w:cs="Times New Roman"/>
          <w:sz w:val="24"/>
          <w:szCs w:val="24"/>
        </w:rPr>
        <w:t xml:space="preserve">право заинтересоване јавности да учествује у </w:t>
      </w:r>
      <w:r w:rsidRPr="008B153A">
        <w:rPr>
          <w:rFonts w:ascii="Times New Roman" w:eastAsia="Calibri" w:hAnsi="Times New Roman" w:cs="Times New Roman"/>
          <w:sz w:val="24"/>
          <w:szCs w:val="24"/>
          <w:lang w:val="sr-Cyrl-CS"/>
        </w:rPr>
        <w:t>доношењу одлука и да изрази своје,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w:t>
      </w:r>
    </w:p>
    <w:p w14:paraId="67C111ED" w14:textId="77777777" w:rsidR="00445E67" w:rsidRPr="008B153A" w:rsidRDefault="00445E67" w:rsidP="00CF094A">
      <w:pPr>
        <w:tabs>
          <w:tab w:val="left" w:pos="851"/>
        </w:tabs>
        <w:spacing w:after="0" w:line="276" w:lineRule="auto"/>
        <w:ind w:firstLine="567"/>
        <w:rPr>
          <w:rFonts w:ascii="Times New Roman" w:hAnsi="Times New Roman" w:cs="Times New Roman"/>
          <w:b/>
          <w:sz w:val="24"/>
          <w:szCs w:val="24"/>
          <w:lang w:val="sr-Cyrl-CS"/>
        </w:rPr>
      </w:pPr>
    </w:p>
    <w:p w14:paraId="37E24D42" w14:textId="7AAB1979" w:rsidR="00CF094A" w:rsidRPr="008B153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8B153A">
        <w:rPr>
          <w:b/>
          <w:lang w:val="sr-Cyrl-CS"/>
        </w:rPr>
        <w:t>Да ли постоје важећи документи јавних политика којима би се могла остварити жељена промена и о којим документима се ради?</w:t>
      </w:r>
    </w:p>
    <w:p w14:paraId="10FD3464" w14:textId="77777777" w:rsidR="00212C36" w:rsidRPr="008B153A" w:rsidRDefault="00212C36" w:rsidP="00212C36">
      <w:pPr>
        <w:pStyle w:val="basic-paragraph"/>
        <w:tabs>
          <w:tab w:val="left" w:pos="851"/>
        </w:tabs>
        <w:spacing w:before="0" w:beforeAutospacing="0" w:after="0" w:afterAutospacing="0" w:line="276" w:lineRule="auto"/>
        <w:ind w:left="567"/>
        <w:jc w:val="both"/>
        <w:rPr>
          <w:b/>
          <w:lang w:val="sr-Cyrl-CS"/>
        </w:rPr>
      </w:pPr>
    </w:p>
    <w:p w14:paraId="2C9AF12B" w14:textId="36C218D6" w:rsidR="00621371" w:rsidRPr="008B153A" w:rsidRDefault="003A6006" w:rsidP="00621371">
      <w:pPr>
        <w:pStyle w:val="basic-paragraph"/>
        <w:tabs>
          <w:tab w:val="left" w:pos="851"/>
        </w:tabs>
        <w:spacing w:before="0" w:beforeAutospacing="0" w:after="0" w:afterAutospacing="0" w:line="276" w:lineRule="auto"/>
        <w:ind w:left="567"/>
        <w:jc w:val="both"/>
        <w:rPr>
          <w:b/>
        </w:rPr>
      </w:pPr>
      <w:r w:rsidRPr="008B153A">
        <w:rPr>
          <w:b/>
          <w:lang w:val="sr-Cyrl-RS"/>
        </w:rPr>
        <w:t xml:space="preserve">Не постоје важећи документи јавних политика. </w:t>
      </w:r>
    </w:p>
    <w:p w14:paraId="2B4E5ADA" w14:textId="36FED8E1"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15670BB1" w14:textId="5CCF9680" w:rsidR="00CF094A" w:rsidRPr="008B153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8B153A">
        <w:rPr>
          <w:b/>
          <w:lang w:val="sr-Cyrl-CS"/>
        </w:rPr>
        <w:t>Да ли је промену могуће остварити применом важећих прописа?</w:t>
      </w:r>
    </w:p>
    <w:p w14:paraId="22CD92DB" w14:textId="77777777" w:rsidR="00212C36" w:rsidRPr="008B153A" w:rsidRDefault="00212C36" w:rsidP="00212C36">
      <w:pPr>
        <w:pStyle w:val="basic-paragraph"/>
        <w:tabs>
          <w:tab w:val="left" w:pos="851"/>
        </w:tabs>
        <w:spacing w:before="0" w:beforeAutospacing="0" w:after="0" w:afterAutospacing="0" w:line="276" w:lineRule="auto"/>
        <w:ind w:left="567"/>
        <w:jc w:val="both"/>
        <w:rPr>
          <w:b/>
          <w:lang w:val="sr-Cyrl-CS"/>
        </w:rPr>
      </w:pPr>
    </w:p>
    <w:p w14:paraId="1E2840AC" w14:textId="0921B3FF" w:rsidR="00621371" w:rsidRPr="008B153A" w:rsidRDefault="007F78CF" w:rsidP="007F78CF">
      <w:pPr>
        <w:pStyle w:val="basic-paragraph"/>
        <w:tabs>
          <w:tab w:val="left" w:pos="851"/>
        </w:tabs>
        <w:spacing w:before="0" w:beforeAutospacing="0" w:after="0" w:afterAutospacing="0" w:line="276" w:lineRule="auto"/>
        <w:ind w:left="540"/>
        <w:jc w:val="both"/>
        <w:rPr>
          <w:b/>
        </w:rPr>
      </w:pPr>
      <w:r w:rsidRPr="008B153A">
        <w:rPr>
          <w:b/>
          <w:lang w:val="sr-Cyrl-RS"/>
        </w:rPr>
        <w:t xml:space="preserve">Није могуће без доношења нових прописа у овој области. </w:t>
      </w:r>
    </w:p>
    <w:p w14:paraId="69D2EFCD" w14:textId="62D84597"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1B44AC9B" w14:textId="07691740" w:rsidR="00CF094A" w:rsidRPr="008B153A" w:rsidRDefault="00CF094A" w:rsidP="00CF094A">
      <w:pPr>
        <w:pStyle w:val="basic-paragraph"/>
        <w:numPr>
          <w:ilvl w:val="0"/>
          <w:numId w:val="1"/>
        </w:numPr>
        <w:tabs>
          <w:tab w:val="left" w:pos="567"/>
          <w:tab w:val="left" w:pos="993"/>
        </w:tabs>
        <w:spacing w:before="0" w:beforeAutospacing="0" w:after="0" w:afterAutospacing="0" w:line="276" w:lineRule="auto"/>
        <w:ind w:left="0" w:firstLine="567"/>
        <w:jc w:val="both"/>
        <w:rPr>
          <w:b/>
          <w:lang w:val="sr-Cyrl-CS"/>
        </w:rPr>
      </w:pPr>
      <w:r w:rsidRPr="008B153A">
        <w:rPr>
          <w:b/>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8B153A">
        <w:rPr>
          <w:rStyle w:val="italik"/>
          <w:i/>
          <w:iCs/>
          <w:lang w:val="sr-Cyrl-CS"/>
        </w:rPr>
        <w:t>status quo</w:t>
      </w:r>
      <w:r w:rsidRPr="008B153A">
        <w:rPr>
          <w:b/>
          <w:lang w:val="sr-Cyrl-CS"/>
        </w:rPr>
        <w:t>).</w:t>
      </w:r>
    </w:p>
    <w:p w14:paraId="6C902FAB" w14:textId="7281AD67" w:rsidR="00101309" w:rsidRPr="008B153A" w:rsidRDefault="00101309" w:rsidP="00862056">
      <w:pPr>
        <w:pStyle w:val="basic-paragraph"/>
        <w:tabs>
          <w:tab w:val="left" w:pos="540"/>
          <w:tab w:val="left" w:pos="993"/>
        </w:tabs>
        <w:spacing w:before="0" w:beforeAutospacing="0" w:after="0" w:afterAutospacing="0" w:line="276" w:lineRule="auto"/>
        <w:ind w:left="567" w:hanging="27"/>
        <w:jc w:val="both"/>
        <w:rPr>
          <w:b/>
          <w:lang w:val="sr-Cyrl-CS"/>
        </w:rPr>
      </w:pPr>
    </w:p>
    <w:p w14:paraId="1DF29B35" w14:textId="3AE24BBC" w:rsidR="00CF094A" w:rsidRPr="008B153A" w:rsidRDefault="00FB05E9" w:rsidP="00862056">
      <w:pPr>
        <w:tabs>
          <w:tab w:val="left" w:pos="540"/>
          <w:tab w:val="left" w:pos="851"/>
        </w:tabs>
        <w:spacing w:after="0" w:line="276" w:lineRule="auto"/>
        <w:ind w:left="630" w:hanging="27"/>
        <w:jc w:val="both"/>
        <w:rPr>
          <w:rFonts w:ascii="Times New Roman" w:hAnsi="Times New Roman" w:cs="Times New Roman"/>
          <w:b/>
          <w:strike/>
          <w:sz w:val="24"/>
          <w:szCs w:val="24"/>
          <w:lang w:val="sr-Cyrl-CS"/>
        </w:rPr>
      </w:pPr>
      <w:r w:rsidRPr="008B153A">
        <w:rPr>
          <w:rFonts w:ascii="Times New Roman" w:hAnsi="Times New Roman" w:cs="Times New Roman"/>
          <w:b/>
          <w:strike/>
          <w:sz w:val="24"/>
          <w:szCs w:val="24"/>
          <w:lang w:val="sr-Cyrl-CS"/>
        </w:rPr>
        <w:t xml:space="preserve"> </w:t>
      </w:r>
    </w:p>
    <w:p w14:paraId="1CB00057" w14:textId="77777777" w:rsidR="007F78CF" w:rsidRPr="008B153A" w:rsidRDefault="007F78CF" w:rsidP="007F78CF">
      <w:pPr>
        <w:tabs>
          <w:tab w:val="left" w:pos="851"/>
        </w:tabs>
        <w:spacing w:after="0" w:line="276" w:lineRule="auto"/>
        <w:ind w:left="630"/>
        <w:jc w:val="both"/>
        <w:rPr>
          <w:rFonts w:ascii="Times New Roman" w:hAnsi="Times New Roman" w:cs="Times New Roman"/>
          <w:b/>
          <w:strike/>
          <w:sz w:val="24"/>
          <w:szCs w:val="24"/>
          <w:lang w:val="sr-Cyrl-CS"/>
        </w:rPr>
      </w:pPr>
    </w:p>
    <w:p w14:paraId="50189AC0" w14:textId="75F7BB9D" w:rsidR="00CF094A" w:rsidRPr="008B153A" w:rsidRDefault="00CF094A" w:rsidP="00CF094A">
      <w:pPr>
        <w:pStyle w:val="basic-paragraph"/>
        <w:numPr>
          <w:ilvl w:val="0"/>
          <w:numId w:val="1"/>
        </w:numPr>
        <w:tabs>
          <w:tab w:val="left" w:pos="993"/>
        </w:tabs>
        <w:spacing w:before="0" w:beforeAutospacing="0" w:after="0" w:afterAutospacing="0" w:line="276" w:lineRule="auto"/>
        <w:ind w:left="0" w:firstLine="567"/>
        <w:jc w:val="both"/>
        <w:rPr>
          <w:b/>
          <w:lang w:val="sr-Cyrl-CS"/>
        </w:rPr>
      </w:pPr>
      <w:r w:rsidRPr="008B153A">
        <w:rPr>
          <w:b/>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3BE5751D" w14:textId="6CCAB5C5" w:rsidR="00445E67" w:rsidRPr="008B153A" w:rsidRDefault="00445E67" w:rsidP="00445E67">
      <w:pPr>
        <w:pStyle w:val="basic-paragraph"/>
        <w:tabs>
          <w:tab w:val="left" w:pos="993"/>
        </w:tabs>
        <w:spacing w:before="0" w:beforeAutospacing="0" w:after="0" w:afterAutospacing="0" w:line="276" w:lineRule="auto"/>
        <w:jc w:val="both"/>
        <w:rPr>
          <w:b/>
          <w:lang w:val="sr-Cyrl-CS"/>
        </w:rPr>
      </w:pPr>
    </w:p>
    <w:p w14:paraId="3EC94A1D" w14:textId="7085E8C9" w:rsidR="006D2908" w:rsidRPr="008B153A" w:rsidRDefault="00445E67" w:rsidP="006D2908">
      <w:pPr>
        <w:pStyle w:val="pf0"/>
        <w:spacing w:line="276" w:lineRule="auto"/>
        <w:jc w:val="both"/>
        <w:rPr>
          <w:lang w:val="sr-Cyrl-RS"/>
        </w:rPr>
      </w:pPr>
      <w:r w:rsidRPr="008B153A">
        <w:rPr>
          <w:lang w:val="sr-Cyrl-CS"/>
        </w:rPr>
        <w:t>Уколико поредимо искуство других држава, остваривање жељених промена захтева измену постојећих законских прописа. Како се наведеним променама обезбеђује транспозиција, а затим и имплементација одговарајућег акта Европске уније, која је међународно преузета обавеза Републике Србије, транспозиција и имплементација ових аката била је потребна и у земљама које су чланице Европске уније.</w:t>
      </w:r>
      <w:r w:rsidR="006D2908" w:rsidRPr="008B153A">
        <w:t xml:space="preserve"> </w:t>
      </w:r>
      <w:r w:rsidR="006D2908" w:rsidRPr="008B153A">
        <w:rPr>
          <w:rStyle w:val="cf01"/>
          <w:rFonts w:ascii="Times New Roman" w:hAnsi="Times New Roman" w:cs="Times New Roman"/>
          <w:sz w:val="24"/>
          <w:szCs w:val="24"/>
        </w:rPr>
        <w:t>Прва Директива за процену утицаја приватних и јавних пројеката на животну средину је из</w:t>
      </w:r>
      <w:r w:rsidR="006D2908" w:rsidRPr="008B153A">
        <w:rPr>
          <w:rStyle w:val="cf11"/>
          <w:rFonts w:ascii="Times New Roman" w:hAnsi="Times New Roman" w:cs="Times New Roman"/>
          <w:sz w:val="24"/>
          <w:szCs w:val="24"/>
        </w:rPr>
        <w:t xml:space="preserve"> 1985</w:t>
      </w:r>
      <w:r w:rsidR="00DE2261" w:rsidRPr="008B153A">
        <w:rPr>
          <w:rStyle w:val="cf11"/>
          <w:rFonts w:ascii="Times New Roman" w:hAnsi="Times New Roman" w:cs="Times New Roman"/>
          <w:sz w:val="24"/>
          <w:szCs w:val="24"/>
          <w:lang w:val="sr-Cyrl-RS"/>
        </w:rPr>
        <w:t xml:space="preserve"> године</w:t>
      </w:r>
      <w:r w:rsidR="006D2908" w:rsidRPr="008B153A">
        <w:rPr>
          <w:rStyle w:val="cf11"/>
          <w:rFonts w:ascii="Times New Roman" w:hAnsi="Times New Roman" w:cs="Times New Roman"/>
          <w:sz w:val="24"/>
          <w:szCs w:val="24"/>
        </w:rPr>
        <w:t xml:space="preserve"> </w:t>
      </w:r>
      <w:r w:rsidR="006D2908" w:rsidRPr="008B153A">
        <w:rPr>
          <w:rStyle w:val="cf01"/>
          <w:rFonts w:ascii="Times New Roman" w:hAnsi="Times New Roman" w:cs="Times New Roman"/>
          <w:sz w:val="24"/>
          <w:szCs w:val="24"/>
        </w:rPr>
        <w:t>/</w:t>
      </w:r>
      <w:r w:rsidR="006D2908" w:rsidRPr="008B153A">
        <w:rPr>
          <w:rStyle w:val="cf11"/>
          <w:rFonts w:ascii="Times New Roman" w:hAnsi="Times New Roman" w:cs="Times New Roman"/>
          <w:sz w:val="24"/>
          <w:szCs w:val="24"/>
        </w:rPr>
        <w:t xml:space="preserve">Directive </w:t>
      </w:r>
      <w:r w:rsidR="006D2908" w:rsidRPr="008B153A">
        <w:rPr>
          <w:rStyle w:val="cf01"/>
          <w:rFonts w:ascii="Times New Roman" w:hAnsi="Times New Roman" w:cs="Times New Roman"/>
          <w:sz w:val="24"/>
          <w:szCs w:val="24"/>
        </w:rPr>
        <w:t xml:space="preserve">85/337 ЕЕС/ а Република Србија је 1992 у складу са том директивом почела да усклађује прописе. У прилог томе говори и чињеница да 1992 усвојен Правилник о анализи утицаја на животну средину објеката и активности који је био на снази до почетка 2005 године. </w:t>
      </w:r>
      <w:r w:rsidR="00DE2261" w:rsidRPr="008B153A">
        <w:rPr>
          <w:rStyle w:val="cf01"/>
          <w:rFonts w:ascii="Times New Roman" w:hAnsi="Times New Roman" w:cs="Times New Roman"/>
          <w:sz w:val="24"/>
          <w:szCs w:val="24"/>
          <w:lang w:val="sr-Cyrl-RS"/>
        </w:rPr>
        <w:t xml:space="preserve">Касније је на снагу ступила Директива ЕУ за </w:t>
      </w:r>
      <w:r w:rsidR="00DE2261" w:rsidRPr="008B153A">
        <w:rPr>
          <w:rStyle w:val="cf01"/>
          <w:rFonts w:ascii="Times New Roman" w:hAnsi="Times New Roman" w:cs="Times New Roman"/>
          <w:sz w:val="24"/>
          <w:szCs w:val="24"/>
        </w:rPr>
        <w:t>процену утицаја приватних и јавних пројеката на животну средину</w:t>
      </w:r>
      <w:r w:rsidR="00DE2261" w:rsidRPr="008B153A">
        <w:rPr>
          <w:rStyle w:val="cf01"/>
          <w:rFonts w:ascii="Times New Roman" w:hAnsi="Times New Roman" w:cs="Times New Roman"/>
          <w:sz w:val="24"/>
          <w:szCs w:val="24"/>
          <w:lang w:val="sr-Cyrl-RS"/>
        </w:rPr>
        <w:t xml:space="preserve">  из 1997 године, </w:t>
      </w:r>
      <w:r w:rsidR="00DE2261" w:rsidRPr="008B153A">
        <w:rPr>
          <w:rStyle w:val="cf11"/>
          <w:rFonts w:ascii="Times New Roman" w:hAnsi="Times New Roman" w:cs="Times New Roman"/>
          <w:sz w:val="24"/>
          <w:szCs w:val="24"/>
        </w:rPr>
        <w:t xml:space="preserve">Directive </w:t>
      </w:r>
      <w:r w:rsidR="00DE2261" w:rsidRPr="008B153A">
        <w:rPr>
          <w:rStyle w:val="cf01"/>
          <w:rFonts w:ascii="Times New Roman" w:hAnsi="Times New Roman" w:cs="Times New Roman"/>
          <w:sz w:val="24"/>
          <w:szCs w:val="24"/>
          <w:lang w:val="sr-Cyrl-RS"/>
        </w:rPr>
        <w:t>97</w:t>
      </w:r>
      <w:r w:rsidR="00DE2261" w:rsidRPr="008B153A">
        <w:rPr>
          <w:rStyle w:val="cf01"/>
          <w:rFonts w:ascii="Times New Roman" w:hAnsi="Times New Roman" w:cs="Times New Roman"/>
          <w:sz w:val="24"/>
          <w:szCs w:val="24"/>
        </w:rPr>
        <w:t xml:space="preserve">/11 ЕЕС </w:t>
      </w:r>
      <w:r w:rsidR="00DE2261" w:rsidRPr="008B153A">
        <w:rPr>
          <w:rStyle w:val="cf01"/>
          <w:rFonts w:ascii="Times New Roman" w:hAnsi="Times New Roman" w:cs="Times New Roman"/>
          <w:sz w:val="24"/>
          <w:szCs w:val="24"/>
          <w:lang w:val="sr-Cyrl-RS"/>
        </w:rPr>
        <w:t xml:space="preserve">која је  уствари измењена амандманима претходно важећа директива из 1985 године. </w:t>
      </w:r>
      <w:r w:rsidR="00910E47" w:rsidRPr="008B153A">
        <w:rPr>
          <w:rStyle w:val="cf01"/>
          <w:rFonts w:ascii="Times New Roman" w:hAnsi="Times New Roman" w:cs="Times New Roman"/>
          <w:sz w:val="24"/>
          <w:szCs w:val="24"/>
          <w:lang w:val="sr-Cyrl-RS"/>
        </w:rPr>
        <w:t xml:space="preserve">Према одредбама те директиве је усаглашен постојећи Закон о процени утицаја на животну средину.  </w:t>
      </w:r>
    </w:p>
    <w:p w14:paraId="64D67FE6" w14:textId="4B2D0D7B" w:rsidR="00445E67" w:rsidRPr="008B153A" w:rsidRDefault="00445E67" w:rsidP="00E06503">
      <w:pPr>
        <w:pStyle w:val="auto-style1"/>
        <w:tabs>
          <w:tab w:val="left" w:pos="851"/>
        </w:tabs>
        <w:spacing w:before="0" w:beforeAutospacing="0" w:after="0" w:afterAutospacing="0"/>
        <w:ind w:left="567" w:firstLine="567"/>
        <w:jc w:val="both"/>
        <w:rPr>
          <w:lang w:val="sr-Cyrl-CS"/>
        </w:rPr>
      </w:pPr>
    </w:p>
    <w:p w14:paraId="37AC3769" w14:textId="77777777" w:rsidR="00445E67" w:rsidRPr="008B153A" w:rsidRDefault="00445E67" w:rsidP="00445E67">
      <w:pPr>
        <w:pStyle w:val="basic-paragraph"/>
        <w:tabs>
          <w:tab w:val="left" w:pos="993"/>
        </w:tabs>
        <w:spacing w:before="0" w:beforeAutospacing="0" w:after="0" w:afterAutospacing="0" w:line="276" w:lineRule="auto"/>
        <w:jc w:val="both"/>
        <w:rPr>
          <w:b/>
          <w:lang w:val="sr-Cyrl-CS"/>
        </w:rPr>
      </w:pPr>
    </w:p>
    <w:p w14:paraId="375E9100" w14:textId="1C82A123"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79E95497" w14:textId="77777777" w:rsidR="00CF094A" w:rsidRPr="008B153A" w:rsidRDefault="00CF094A" w:rsidP="00CF094A">
      <w:pPr>
        <w:pStyle w:val="auto-style1"/>
        <w:tabs>
          <w:tab w:val="left" w:pos="851"/>
        </w:tabs>
        <w:spacing w:before="0" w:beforeAutospacing="0" w:after="0" w:afterAutospacing="0" w:line="276" w:lineRule="auto"/>
        <w:ind w:firstLine="567"/>
        <w:jc w:val="right"/>
        <w:rPr>
          <w:lang w:val="sr-Cyrl-CS"/>
        </w:rPr>
      </w:pPr>
      <w:r w:rsidRPr="008B153A">
        <w:rPr>
          <w:lang w:val="sr-Cyrl-CS"/>
        </w:rPr>
        <w:t>ПРИЛОГ 3:</w:t>
      </w:r>
    </w:p>
    <w:p w14:paraId="075F18C6" w14:textId="77777777" w:rsidR="00CF094A" w:rsidRPr="008B153A" w:rsidRDefault="00CF094A" w:rsidP="00CF094A">
      <w:pPr>
        <w:pStyle w:val="bold"/>
        <w:tabs>
          <w:tab w:val="left" w:pos="851"/>
        </w:tabs>
        <w:spacing w:before="0" w:beforeAutospacing="0" w:after="0" w:afterAutospacing="0" w:line="276" w:lineRule="auto"/>
        <w:ind w:firstLine="567"/>
        <w:jc w:val="both"/>
        <w:rPr>
          <w:b/>
          <w:bCs/>
          <w:lang w:val="sr-Cyrl-CS"/>
        </w:rPr>
      </w:pPr>
      <w:r w:rsidRPr="008B153A">
        <w:rPr>
          <w:b/>
          <w:bCs/>
          <w:lang w:val="sr-Cyrl-CS"/>
        </w:rPr>
        <w:t>Кључна питања за утврђивање циљева</w:t>
      </w:r>
    </w:p>
    <w:p w14:paraId="66461767" w14:textId="77777777" w:rsidR="00CF094A" w:rsidRPr="008B153A" w:rsidRDefault="00CF094A" w:rsidP="00CF094A">
      <w:pPr>
        <w:pStyle w:val="bold"/>
        <w:tabs>
          <w:tab w:val="left" w:pos="851"/>
        </w:tabs>
        <w:spacing w:before="0" w:beforeAutospacing="0" w:after="0" w:afterAutospacing="0" w:line="276" w:lineRule="auto"/>
        <w:ind w:firstLine="567"/>
        <w:jc w:val="both"/>
        <w:rPr>
          <w:b/>
          <w:bCs/>
          <w:lang w:val="sr-Cyrl-CS"/>
        </w:rPr>
      </w:pPr>
    </w:p>
    <w:p w14:paraId="29FCC274" w14:textId="56ADA7A2" w:rsidR="00CF094A" w:rsidRPr="008B153A"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8B153A">
        <w:rPr>
          <w:b/>
          <w:lang w:val="sr-Cyrl-CS"/>
        </w:rPr>
        <w:t>Због чега је неопходно постићи жељену промену на нивоу друштва? (одговором на ово питање дефинише се општи циљ).</w:t>
      </w:r>
    </w:p>
    <w:p w14:paraId="5F04CDA3" w14:textId="5651D39C" w:rsidR="00445E67" w:rsidRPr="008B153A" w:rsidRDefault="00445E67" w:rsidP="00445E67">
      <w:pPr>
        <w:pStyle w:val="basic-paragraph"/>
        <w:tabs>
          <w:tab w:val="left" w:pos="851"/>
        </w:tabs>
        <w:spacing w:before="0" w:beforeAutospacing="0" w:after="0" w:afterAutospacing="0" w:line="276" w:lineRule="auto"/>
        <w:jc w:val="both"/>
        <w:rPr>
          <w:b/>
          <w:lang w:val="sr-Cyrl-CS"/>
        </w:rPr>
      </w:pPr>
    </w:p>
    <w:p w14:paraId="750AA354" w14:textId="75EFA801" w:rsidR="00445E67" w:rsidRPr="008B153A" w:rsidRDefault="00445E67" w:rsidP="00B96BB7">
      <w:pPr>
        <w:spacing w:after="0" w:line="240" w:lineRule="auto"/>
        <w:ind w:firstLine="720"/>
        <w:jc w:val="both"/>
        <w:rPr>
          <w:rFonts w:ascii="Times New Roman" w:eastAsia="Times New Roman" w:hAnsi="Times New Roman" w:cs="Times New Roman"/>
          <w:sz w:val="24"/>
          <w:szCs w:val="24"/>
          <w:lang w:val="sr-Cyrl-CS"/>
        </w:rPr>
      </w:pPr>
      <w:r w:rsidRPr="008B153A">
        <w:rPr>
          <w:rFonts w:ascii="Times New Roman" w:eastAsia="Times New Roman" w:hAnsi="Times New Roman" w:cs="Times New Roman"/>
          <w:sz w:val="24"/>
          <w:szCs w:val="24"/>
          <w:lang w:val="sr-Cyrl-RS"/>
        </w:rPr>
        <w:t>Формални р</w:t>
      </w:r>
      <w:r w:rsidRPr="008B153A">
        <w:rPr>
          <w:rFonts w:ascii="Times New Roman" w:eastAsia="Times New Roman" w:hAnsi="Times New Roman" w:cs="Times New Roman"/>
          <w:sz w:val="24"/>
          <w:szCs w:val="24"/>
          <w:lang w:val="sr-Cyrl-CS"/>
        </w:rPr>
        <w:t xml:space="preserve">азлози за доношење предложеног закона налазе се у документима Републике Србије који одређују транспозицију правних аката Европске уније у </w:t>
      </w:r>
      <w:r w:rsidRPr="008B153A">
        <w:rPr>
          <w:rFonts w:ascii="Times New Roman" w:eastAsia="Times New Roman" w:hAnsi="Times New Roman" w:cs="Times New Roman"/>
          <w:sz w:val="24"/>
          <w:szCs w:val="24"/>
          <w:lang w:val="sr-Cyrl-RS"/>
        </w:rPr>
        <w:t xml:space="preserve">национални </w:t>
      </w:r>
      <w:r w:rsidRPr="008B153A">
        <w:rPr>
          <w:rFonts w:ascii="Times New Roman" w:eastAsia="Times New Roman" w:hAnsi="Times New Roman" w:cs="Times New Roman"/>
          <w:sz w:val="24"/>
          <w:szCs w:val="24"/>
          <w:lang w:val="sr-Cyrl-CS"/>
        </w:rPr>
        <w:t xml:space="preserve">правни систем у процесу прикључивања Европској унији. Тако је у Националном програму за усвајање правних тековина Европске уније (трећа ревизија, фебруар 2018.) утврђено да ће </w:t>
      </w:r>
      <w:r w:rsidR="00256E6F" w:rsidRPr="008B153A">
        <w:rPr>
          <w:rFonts w:ascii="Times New Roman" w:eastAsia="Times New Roman" w:hAnsi="Times New Roman" w:cs="Times New Roman"/>
          <w:sz w:val="24"/>
          <w:szCs w:val="24"/>
          <w:lang w:val="sr-Cyrl-CS"/>
        </w:rPr>
        <w:t>Директива 2014/52/ЕЗ</w:t>
      </w:r>
      <w:r w:rsidR="00B96BB7" w:rsidRPr="008B153A">
        <w:rPr>
          <w:rFonts w:ascii="Times New Roman" w:eastAsia="Times New Roman" w:hAnsi="Times New Roman" w:cs="Times New Roman"/>
          <w:sz w:val="24"/>
          <w:szCs w:val="24"/>
          <w:lang w:val="sr-Cyrl-CS"/>
        </w:rPr>
        <w:t xml:space="preserve"> којом се мења Директива 2011/92/ЕУ о процени утицаја пројеката на животну средину </w:t>
      </w:r>
      <w:r w:rsidRPr="008B153A">
        <w:rPr>
          <w:rFonts w:ascii="Times New Roman" w:eastAsia="Times New Roman" w:hAnsi="Times New Roman" w:cs="Times New Roman"/>
          <w:sz w:val="24"/>
          <w:szCs w:val="24"/>
          <w:lang w:val="sr-Cyrl-CS"/>
        </w:rPr>
        <w:t xml:space="preserve">бити пренесена у правни систем Републике Србије усвајањем </w:t>
      </w:r>
      <w:r w:rsidR="00B96BB7" w:rsidRPr="008B153A">
        <w:rPr>
          <w:rFonts w:ascii="Times New Roman" w:eastAsia="Times New Roman" w:hAnsi="Times New Roman" w:cs="Times New Roman"/>
          <w:sz w:val="24"/>
          <w:szCs w:val="24"/>
          <w:lang w:val="sr-Cyrl-CS"/>
        </w:rPr>
        <w:t>Закона о изменама и допунама Закона о процени утицаја на животну средину</w:t>
      </w:r>
      <w:r w:rsidRPr="008B153A">
        <w:rPr>
          <w:rFonts w:ascii="Times New Roman" w:eastAsia="Times New Roman" w:hAnsi="Times New Roman" w:cs="Times New Roman"/>
          <w:sz w:val="24"/>
          <w:szCs w:val="24"/>
          <w:lang w:val="sr-Cyrl-CS"/>
        </w:rPr>
        <w:t xml:space="preserve">, као и подзаконских аката. </w:t>
      </w:r>
    </w:p>
    <w:p w14:paraId="20651660" w14:textId="460651D8" w:rsidR="00B96BB7" w:rsidRPr="008B153A" w:rsidRDefault="00B96BB7" w:rsidP="00B96BB7">
      <w:pPr>
        <w:spacing w:after="0" w:line="240" w:lineRule="auto"/>
        <w:ind w:firstLine="708"/>
        <w:jc w:val="both"/>
        <w:rPr>
          <w:rFonts w:ascii="Times New Roman" w:eastAsia="Times New Roman" w:hAnsi="Times New Roman" w:cs="Times New Roman"/>
          <w:sz w:val="24"/>
          <w:szCs w:val="24"/>
          <w:lang w:val="sr-Cyrl-CS"/>
        </w:rPr>
      </w:pPr>
      <w:r w:rsidRPr="008B153A">
        <w:rPr>
          <w:rFonts w:ascii="Times New Roman" w:eastAsia="Times New Roman" w:hAnsi="Times New Roman" w:cs="Times New Roman"/>
          <w:sz w:val="24"/>
          <w:szCs w:val="24"/>
          <w:lang w:val="sr-Cyrl-CS"/>
        </w:rPr>
        <w:t xml:space="preserve">Одредбе Директиве 2011/92/ЕУ делимично су пренешене у Закон о потврђивању амандмана на ESPOO конвенцију, Одлука II/14 и Одлука III/7 (,,Сл. гласник РС”, бр. 04/2016); Закон о процени утицаја на животну средину (,,Сл. гласник РС“, бр. 135/2004, 36/2009); Закон о заштити животне средине (,,Сл. гласник РС”, бр. 135/2004, 36/2009 и 72/2009, 014/2016); Закон о општем управном поступку ("Службени гласник РС", брoj 18/16); Уредбу која прописује листу (I) пројеката за које је обавезна процена утицаја, и листу (II) пројеката за које се процена утицаја може захтевати (,,Сл. гласник РС“, бр. 114/2008); Закон о потврђивању Конвенције о процени утицаја на животну средину у прекогра- ничном контексту (Еспоо конвенција) („Сл. гласник РС“, бр. 102/07); Закон о потврђивању Конвенције о доступности информација, учешћу јавности у до- ношењу одлука и праву на правну заштиту у питањима животне средине („Сл. гласник РС “, бр. 38/09); Закон о слободном приступу информацијама од јавног значаја („Сл. гласник РС“, бр. 120/04, 54/07, 104/09 и 36/10); Закон о планирању и изградњи (,,Сл. гласник РС“, бр. 72/09, 132/14 и 145/14). Ове одредбе допринеле су </w:t>
      </w:r>
      <w:r w:rsidR="000C5191" w:rsidRPr="008B153A">
        <w:rPr>
          <w:rFonts w:ascii="Times New Roman" w:eastAsia="Times New Roman" w:hAnsi="Times New Roman" w:cs="Times New Roman"/>
          <w:sz w:val="24"/>
          <w:szCs w:val="24"/>
          <w:lang w:val="sr-Cyrl-CS"/>
        </w:rPr>
        <w:t>вишем</w:t>
      </w:r>
      <w:r w:rsidRPr="008B153A">
        <w:rPr>
          <w:rFonts w:ascii="Times New Roman" w:eastAsia="Times New Roman" w:hAnsi="Times New Roman" w:cs="Times New Roman"/>
          <w:sz w:val="24"/>
          <w:szCs w:val="24"/>
          <w:lang w:val="sr-Cyrl-CS"/>
        </w:rPr>
        <w:t xml:space="preserve"> нивоу заштите животне средине, међутим измене уведене Директивом 2014/52/ЕЗ још увек нису пренете у домаће законодавство, што се постиже доношењем овог Закона.</w:t>
      </w:r>
    </w:p>
    <w:p w14:paraId="5A6C8BBD" w14:textId="33F8429B"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RS"/>
        </w:rPr>
      </w:pPr>
    </w:p>
    <w:p w14:paraId="39E16F9F" w14:textId="480B17F5" w:rsidR="00B334FF" w:rsidRPr="008B153A" w:rsidRDefault="00CF094A" w:rsidP="00B334FF">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8B153A">
        <w:rPr>
          <w:b/>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56200049" w14:textId="6CA2E6D2" w:rsidR="00CF094A" w:rsidRPr="008B153A" w:rsidRDefault="00026618" w:rsidP="000C5191">
      <w:pPr>
        <w:pStyle w:val="pf0"/>
        <w:jc w:val="both"/>
      </w:pPr>
      <w:r w:rsidRPr="008B153A">
        <w:rPr>
          <w:rStyle w:val="cf01"/>
          <w:rFonts w:ascii="Times New Roman" w:hAnsi="Times New Roman" w:cs="Times New Roman"/>
          <w:sz w:val="24"/>
          <w:szCs w:val="24"/>
          <w:lang w:val="sr-Cyrl-RS"/>
        </w:rPr>
        <w:t>В</w:t>
      </w:r>
      <w:r w:rsidRPr="008B153A">
        <w:rPr>
          <w:rStyle w:val="cf01"/>
          <w:rFonts w:ascii="Times New Roman" w:hAnsi="Times New Roman" w:cs="Times New Roman"/>
          <w:sz w:val="24"/>
          <w:szCs w:val="24"/>
        </w:rPr>
        <w:t>ећи број израђених студија, бржи и ефикаснији поступак процене утицаја, брже одлучивање о захтевима о потреби процене утицаја, смањење броја постројења која раде без спроведеног поступка процене утицај</w:t>
      </w:r>
      <w:r w:rsidRPr="008B153A">
        <w:rPr>
          <w:rStyle w:val="cf01"/>
          <w:rFonts w:ascii="Times New Roman" w:hAnsi="Times New Roman" w:cs="Times New Roman"/>
          <w:sz w:val="24"/>
          <w:szCs w:val="24"/>
          <w:lang w:val="sr-Cyrl-RS"/>
        </w:rPr>
        <w:t>а.</w:t>
      </w:r>
      <w:r w:rsidRPr="008B153A">
        <w:rPr>
          <w:rStyle w:val="cf01"/>
          <w:rFonts w:ascii="Times New Roman" w:hAnsi="Times New Roman" w:cs="Times New Roman"/>
          <w:sz w:val="24"/>
          <w:szCs w:val="24"/>
        </w:rPr>
        <w:t xml:space="preserve"> </w:t>
      </w:r>
    </w:p>
    <w:p w14:paraId="50326D75" w14:textId="2A539592" w:rsidR="00CF094A" w:rsidRPr="008B153A"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8B153A">
        <w:rPr>
          <w:b/>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C74D5E0" w14:textId="391E02DE" w:rsidR="007366CC" w:rsidRPr="008B153A" w:rsidRDefault="007366CC" w:rsidP="00A64B0D">
      <w:pPr>
        <w:widowControl w:val="0"/>
        <w:spacing w:after="120"/>
        <w:jc w:val="both"/>
        <w:rPr>
          <w:rFonts w:ascii="Times New Roman" w:eastAsia="TimesNewRomanPSMT" w:hAnsi="Times New Roman" w:cs="Times New Roman"/>
          <w:sz w:val="24"/>
          <w:szCs w:val="24"/>
        </w:rPr>
      </w:pPr>
      <w:r w:rsidRPr="008B153A">
        <w:rPr>
          <w:rFonts w:ascii="Times New Roman" w:hAnsi="Times New Roman" w:cs="Times New Roman"/>
          <w:sz w:val="24"/>
          <w:szCs w:val="24"/>
          <w:lang w:val="sr-Cyrl-CS"/>
        </w:rPr>
        <w:t xml:space="preserve">Законом о </w:t>
      </w:r>
      <w:r w:rsidRPr="008B153A">
        <w:rPr>
          <w:rFonts w:ascii="Times New Roman" w:hAnsi="Times New Roman" w:cs="Times New Roman"/>
          <w:sz w:val="24"/>
          <w:szCs w:val="24"/>
          <w:lang w:val="sr-Cyrl-RS"/>
        </w:rPr>
        <w:t xml:space="preserve">процени утицаја на животну средину </w:t>
      </w:r>
      <w:r w:rsidRPr="008B153A">
        <w:rPr>
          <w:rFonts w:ascii="Times New Roman" w:eastAsia="Calibri" w:hAnsi="Times New Roman" w:cs="Times New Roman"/>
          <w:sz w:val="24"/>
          <w:szCs w:val="24"/>
          <w:lang w:val="sr-Cyrl-CS"/>
        </w:rPr>
        <w:t>о</w:t>
      </w:r>
      <w:r w:rsidRPr="008B153A">
        <w:rPr>
          <w:rFonts w:ascii="Times New Roman" w:hAnsi="Times New Roman" w:cs="Times New Roman"/>
          <w:sz w:val="24"/>
          <w:szCs w:val="24"/>
          <w:lang w:val="sr-Cyrl-CS"/>
        </w:rPr>
        <w:t>пшти и посебни циљеви су усклађени с важећим документима јавних политика</w:t>
      </w:r>
      <w:r w:rsidR="00261B4D" w:rsidRPr="008B153A">
        <w:rPr>
          <w:rFonts w:ascii="Times New Roman" w:hAnsi="Times New Roman" w:cs="Times New Roman"/>
          <w:sz w:val="24"/>
          <w:szCs w:val="24"/>
          <w:lang w:val="sr-Cyrl-CS"/>
        </w:rPr>
        <w:t>, са</w:t>
      </w:r>
      <w:r w:rsidRPr="008B153A">
        <w:rPr>
          <w:rFonts w:ascii="Times New Roman" w:eastAsia="Times New Roman" w:hAnsi="Times New Roman" w:cs="Times New Roman"/>
          <w:snapToGrid w:val="0"/>
          <w:sz w:val="24"/>
          <w:szCs w:val="24"/>
          <w:lang w:val="sr-Cyrl-CS"/>
        </w:rPr>
        <w:t xml:space="preserve"> </w:t>
      </w:r>
      <w:r w:rsidRPr="008B153A">
        <w:rPr>
          <w:rFonts w:ascii="Times New Roman" w:eastAsia="Times New Roman" w:hAnsi="Times New Roman" w:cs="Times New Roman"/>
          <w:snapToGrid w:val="0"/>
          <w:sz w:val="24"/>
          <w:szCs w:val="24"/>
          <w:lang w:val="en-US"/>
        </w:rPr>
        <w:t>Националн</w:t>
      </w:r>
      <w:r w:rsidRPr="008B153A">
        <w:rPr>
          <w:rFonts w:ascii="Times New Roman" w:eastAsia="Times New Roman" w:hAnsi="Times New Roman" w:cs="Times New Roman"/>
          <w:snapToGrid w:val="0"/>
          <w:sz w:val="24"/>
          <w:szCs w:val="24"/>
        </w:rPr>
        <w:t>ом</w:t>
      </w:r>
      <w:r w:rsidRPr="008B153A">
        <w:rPr>
          <w:rFonts w:ascii="Times New Roman" w:eastAsia="Times New Roman" w:hAnsi="Times New Roman" w:cs="Times New Roman"/>
          <w:snapToGrid w:val="0"/>
          <w:sz w:val="24"/>
          <w:szCs w:val="24"/>
          <w:lang w:val="en-US"/>
        </w:rPr>
        <w:t xml:space="preserve"> стратегиј</w:t>
      </w:r>
      <w:r w:rsidRPr="008B153A">
        <w:rPr>
          <w:rFonts w:ascii="Times New Roman" w:eastAsia="Times New Roman" w:hAnsi="Times New Roman" w:cs="Times New Roman"/>
          <w:snapToGrid w:val="0"/>
          <w:sz w:val="24"/>
          <w:szCs w:val="24"/>
        </w:rPr>
        <w:t>ом</w:t>
      </w:r>
      <w:r w:rsidRPr="008B153A">
        <w:rPr>
          <w:rFonts w:ascii="Times New Roman" w:eastAsia="Times New Roman" w:hAnsi="Times New Roman" w:cs="Times New Roman"/>
          <w:snapToGrid w:val="0"/>
          <w:sz w:val="24"/>
          <w:szCs w:val="24"/>
          <w:lang w:val="en-US"/>
        </w:rPr>
        <w:t xml:space="preserve"> одрживог развоја </w:t>
      </w:r>
      <w:r w:rsidRPr="008B153A">
        <w:rPr>
          <w:rFonts w:ascii="Times New Roman" w:eastAsia="Times New Roman" w:hAnsi="Times New Roman" w:cs="Times New Roman"/>
          <w:snapToGrid w:val="0"/>
          <w:sz w:val="24"/>
          <w:szCs w:val="24"/>
          <w:lang w:val="sr-Cyrl-CS"/>
        </w:rPr>
        <w:t>(„Службени гласник РС</w:t>
      </w:r>
      <w:r w:rsidRPr="008B153A">
        <w:rPr>
          <w:rFonts w:ascii="Times New Roman" w:eastAsia="Times New Roman" w:hAnsi="Times New Roman" w:cs="Times New Roman"/>
          <w:snapToGrid w:val="0"/>
          <w:sz w:val="24"/>
          <w:szCs w:val="24"/>
          <w:lang w:val="en-US"/>
        </w:rPr>
        <w:t>”</w:t>
      </w:r>
      <w:r w:rsidRPr="008B153A">
        <w:rPr>
          <w:rFonts w:ascii="Times New Roman" w:eastAsia="Times New Roman" w:hAnsi="Times New Roman" w:cs="Times New Roman"/>
          <w:snapToGrid w:val="0"/>
          <w:sz w:val="24"/>
          <w:szCs w:val="24"/>
          <w:lang w:val="sr-Cyrl-CS"/>
        </w:rPr>
        <w:t>, број 57/08), која поставља циљеве и општа начела у погледу спречавања реализације пројеката који негативно утичу на чиниоце животне средине</w:t>
      </w:r>
      <w:r w:rsidRPr="008B153A">
        <w:rPr>
          <w:rFonts w:ascii="Times New Roman" w:eastAsia="TimesNewRomanPSMT" w:hAnsi="Times New Roman" w:cs="Times New Roman"/>
          <w:sz w:val="24"/>
          <w:szCs w:val="24"/>
        </w:rPr>
        <w:t xml:space="preserve">. </w:t>
      </w:r>
    </w:p>
    <w:p w14:paraId="35C0BD4C" w14:textId="68AF2BFA" w:rsidR="00261B4D" w:rsidRPr="008B153A" w:rsidRDefault="00261B4D" w:rsidP="00261B4D">
      <w:pPr>
        <w:widowControl w:val="0"/>
        <w:spacing w:after="120"/>
        <w:jc w:val="both"/>
        <w:rPr>
          <w:rStyle w:val="auto-style6"/>
          <w:rFonts w:ascii="Times New Roman" w:hAnsi="Times New Roman" w:cs="Times New Roman"/>
          <w:i/>
          <w:sz w:val="24"/>
          <w:szCs w:val="24"/>
          <w:lang w:val="sr-Latn-RS"/>
        </w:rPr>
      </w:pPr>
      <w:r w:rsidRPr="008B153A">
        <w:rPr>
          <w:rStyle w:val="auto-style6"/>
          <w:rFonts w:ascii="Times New Roman" w:hAnsi="Times New Roman" w:cs="Times New Roman"/>
          <w:sz w:val="24"/>
          <w:szCs w:val="24"/>
          <w:lang w:val="sr-Cyrl-RS"/>
        </w:rPr>
        <w:t xml:space="preserve">Принцип </w:t>
      </w:r>
      <w:r w:rsidRPr="008B153A">
        <w:rPr>
          <w:rStyle w:val="auto-style6"/>
          <w:rFonts w:ascii="Times New Roman" w:hAnsi="Times New Roman" w:cs="Times New Roman"/>
          <w:sz w:val="24"/>
          <w:szCs w:val="24"/>
          <w:lang w:val="sr-Latn-RS"/>
        </w:rPr>
        <w:t>Предострожност</w:t>
      </w:r>
      <w:r w:rsidRPr="008B153A">
        <w:rPr>
          <w:rStyle w:val="auto-style6"/>
          <w:rFonts w:ascii="Times New Roman" w:hAnsi="Times New Roman" w:cs="Times New Roman"/>
          <w:sz w:val="24"/>
          <w:szCs w:val="24"/>
          <w:lang w:val="sr-Cyrl-RS"/>
        </w:rPr>
        <w:t xml:space="preserve">и из </w:t>
      </w:r>
      <w:r w:rsidRPr="008B153A">
        <w:rPr>
          <w:rFonts w:ascii="Times New Roman" w:eastAsia="Times New Roman" w:hAnsi="Times New Roman" w:cs="Times New Roman"/>
          <w:snapToGrid w:val="0"/>
          <w:sz w:val="24"/>
          <w:szCs w:val="24"/>
          <w:lang w:val="en-US"/>
        </w:rPr>
        <w:t>Националн</w:t>
      </w:r>
      <w:r w:rsidRPr="008B153A">
        <w:rPr>
          <w:rFonts w:ascii="Times New Roman" w:eastAsia="Times New Roman" w:hAnsi="Times New Roman" w:cs="Times New Roman"/>
          <w:snapToGrid w:val="0"/>
          <w:sz w:val="24"/>
          <w:szCs w:val="24"/>
        </w:rPr>
        <w:t>е</w:t>
      </w:r>
      <w:r w:rsidRPr="008B153A">
        <w:rPr>
          <w:rFonts w:ascii="Times New Roman" w:eastAsia="Times New Roman" w:hAnsi="Times New Roman" w:cs="Times New Roman"/>
          <w:snapToGrid w:val="0"/>
          <w:sz w:val="24"/>
          <w:szCs w:val="24"/>
          <w:lang w:val="en-US"/>
        </w:rPr>
        <w:t xml:space="preserve"> стратегиј</w:t>
      </w:r>
      <w:r w:rsidRPr="008B153A">
        <w:rPr>
          <w:rFonts w:ascii="Times New Roman" w:eastAsia="Times New Roman" w:hAnsi="Times New Roman" w:cs="Times New Roman"/>
          <w:snapToGrid w:val="0"/>
          <w:sz w:val="24"/>
          <w:szCs w:val="24"/>
        </w:rPr>
        <w:t>е</w:t>
      </w:r>
      <w:r w:rsidRPr="008B153A">
        <w:rPr>
          <w:rFonts w:ascii="Times New Roman" w:eastAsia="Times New Roman" w:hAnsi="Times New Roman" w:cs="Times New Roman"/>
          <w:snapToGrid w:val="0"/>
          <w:sz w:val="24"/>
          <w:szCs w:val="24"/>
          <w:lang w:val="en-US"/>
        </w:rPr>
        <w:t xml:space="preserve"> одрживог развоја</w:t>
      </w:r>
      <w:r w:rsidRPr="008B153A">
        <w:rPr>
          <w:rStyle w:val="auto-style6"/>
          <w:rFonts w:ascii="Times New Roman" w:hAnsi="Times New Roman" w:cs="Times New Roman"/>
          <w:sz w:val="24"/>
          <w:szCs w:val="24"/>
          <w:lang w:val="sr-Latn-RS"/>
        </w:rPr>
        <w:t xml:space="preserve"> -  </w:t>
      </w:r>
      <w:r w:rsidRPr="008B153A">
        <w:rPr>
          <w:rStyle w:val="auto-style6"/>
          <w:rFonts w:ascii="Times New Roman" w:hAnsi="Times New Roman" w:cs="Times New Roman"/>
          <w:i/>
          <w:sz w:val="24"/>
          <w:szCs w:val="24"/>
          <w:lang w:val="sr-Latn-RS"/>
        </w:rPr>
        <w:t>Захтевати очување природне равнотеже када нема поузданих информација о одређеном проблему. Свака активност мора бити планирана и спроведена тако да проузрокује најмању могућу промену у животној средини. Превентивно деловати да би се спречили могући знатни негативни утицаји на животну средину, особито ако би била угрожена добробит људи и животиња;</w:t>
      </w:r>
    </w:p>
    <w:p w14:paraId="7F9730C4" w14:textId="639DBB0F" w:rsidR="007366CC" w:rsidRPr="008B153A" w:rsidRDefault="00BF0069" w:rsidP="00BF0069">
      <w:pPr>
        <w:widowControl w:val="0"/>
        <w:spacing w:after="120"/>
        <w:jc w:val="both"/>
        <w:rPr>
          <w:rFonts w:ascii="Times New Roman" w:hAnsi="Times New Roman" w:cs="Times New Roman"/>
          <w:sz w:val="24"/>
          <w:szCs w:val="24"/>
          <w:lang w:val="sr-Cyrl-RS"/>
        </w:rPr>
      </w:pPr>
      <w:r w:rsidRPr="008B153A">
        <w:rPr>
          <w:rStyle w:val="auto-style6"/>
          <w:rFonts w:ascii="Times New Roman" w:hAnsi="Times New Roman" w:cs="Times New Roman"/>
          <w:sz w:val="24"/>
          <w:szCs w:val="24"/>
          <w:lang w:val="sr-Cyrl-RS"/>
        </w:rPr>
        <w:t xml:space="preserve">Преговарачка позиција за поглавље 27 – животна средина и климатске промене садржи одељак Хорозонтално законодавство у оквиру којег је дефинисан статус транспозиције Директиве ЕУ у домаћем законодавству са задатим роковима за достизање пуне транспозиције. Такође, према прихваћеним обавезама које произилазе из Споразума о формирању енергетске заједнице земаља југоисточне Европе, Република Србија је у обавези да до краја јуна 2022 године спроведе поступак усвајања новог Закона о процени утицаја на животну средину.  </w:t>
      </w:r>
    </w:p>
    <w:p w14:paraId="73B58274" w14:textId="21D8E6BF"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79014FCB" w14:textId="455746A0" w:rsidR="00CF094A" w:rsidRPr="008B153A"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8B153A">
        <w:rPr>
          <w:b/>
          <w:lang w:val="sr-Cyrl-CS"/>
        </w:rPr>
        <w:t>На основу којих показатеља учинка ће бити могуће утврдити да ли је дошло до остваривања општих односно посебних циљева?</w:t>
      </w:r>
    </w:p>
    <w:p w14:paraId="403D39CC" w14:textId="77777777" w:rsidR="00BB1EC5" w:rsidRPr="008B153A" w:rsidRDefault="00BB1EC5" w:rsidP="00BB1EC5">
      <w:pPr>
        <w:pStyle w:val="basic-paragraph"/>
        <w:tabs>
          <w:tab w:val="left" w:pos="851"/>
        </w:tabs>
        <w:spacing w:before="0" w:beforeAutospacing="0" w:after="0" w:afterAutospacing="0" w:line="276" w:lineRule="auto"/>
        <w:ind w:left="567"/>
        <w:jc w:val="both"/>
        <w:rPr>
          <w:b/>
          <w:lang w:val="sr-Cyrl-CS"/>
        </w:rPr>
      </w:pPr>
    </w:p>
    <w:p w14:paraId="02FCCB31" w14:textId="536423B9" w:rsidR="007366CC" w:rsidRPr="008B153A" w:rsidRDefault="003A2D36" w:rsidP="00BB1EC5">
      <w:pPr>
        <w:pStyle w:val="ListParagraph"/>
        <w:ind w:left="0" w:right="98"/>
        <w:jc w:val="both"/>
        <w:rPr>
          <w:rFonts w:ascii="Times New Roman" w:hAnsi="Times New Roman" w:cs="Times New Roman"/>
          <w:sz w:val="24"/>
          <w:szCs w:val="24"/>
        </w:rPr>
      </w:pPr>
      <w:r w:rsidRPr="008B153A">
        <w:rPr>
          <w:rFonts w:ascii="Times New Roman" w:hAnsi="Times New Roman" w:cs="Times New Roman"/>
          <w:sz w:val="24"/>
          <w:szCs w:val="24"/>
          <w:lang w:val="sr-Cyrl-CS"/>
        </w:rPr>
        <w:t>Стављање у оперативну функцију механизма оц</w:t>
      </w:r>
      <w:r w:rsidR="00FB36CC" w:rsidRPr="008B153A">
        <w:rPr>
          <w:rFonts w:ascii="Times New Roman" w:hAnsi="Times New Roman" w:cs="Times New Roman"/>
          <w:sz w:val="24"/>
          <w:szCs w:val="24"/>
          <w:lang w:val="sr-Cyrl-CS"/>
        </w:rPr>
        <w:t>ене прихватљивости у складу са З</w:t>
      </w:r>
      <w:r w:rsidRPr="008B153A">
        <w:rPr>
          <w:rFonts w:ascii="Times New Roman" w:hAnsi="Times New Roman" w:cs="Times New Roman"/>
          <w:sz w:val="24"/>
          <w:szCs w:val="24"/>
          <w:lang w:val="sr-Cyrl-CS"/>
        </w:rPr>
        <w:t>аконом о заштити природе</w:t>
      </w:r>
      <w:r w:rsidR="00FB36CC" w:rsidRPr="008B153A">
        <w:rPr>
          <w:rFonts w:ascii="Times New Roman" w:hAnsi="Times New Roman" w:cs="Times New Roman"/>
          <w:sz w:val="24"/>
          <w:szCs w:val="24"/>
          <w:lang w:val="sr-Cyrl-CS"/>
        </w:rPr>
        <w:t>. За очекивати је да се тада комплетира систем процене утицаја на животну средину, у смислу да ће захтеви који се достављају надлеж</w:t>
      </w:r>
      <w:r w:rsidR="008D4FC9" w:rsidRPr="008B153A">
        <w:rPr>
          <w:rFonts w:ascii="Times New Roman" w:hAnsi="Times New Roman" w:cs="Times New Roman"/>
          <w:sz w:val="24"/>
          <w:szCs w:val="24"/>
          <w:lang w:val="sr-Cyrl-CS"/>
        </w:rPr>
        <w:t>н</w:t>
      </w:r>
      <w:r w:rsidR="00FB36CC" w:rsidRPr="008B153A">
        <w:rPr>
          <w:rFonts w:ascii="Times New Roman" w:hAnsi="Times New Roman" w:cs="Times New Roman"/>
          <w:sz w:val="24"/>
          <w:szCs w:val="24"/>
          <w:lang w:val="sr-Cyrl-CS"/>
        </w:rPr>
        <w:t xml:space="preserve">ом органу за пројекте који се тичу Натуре 2000 бити комплетни, </w:t>
      </w:r>
      <w:r w:rsidR="008D4FC9" w:rsidRPr="008B153A">
        <w:rPr>
          <w:rFonts w:ascii="Times New Roman" w:hAnsi="Times New Roman" w:cs="Times New Roman"/>
          <w:sz w:val="24"/>
          <w:szCs w:val="24"/>
          <w:lang w:val="sr-Cyrl-CS"/>
        </w:rPr>
        <w:t xml:space="preserve">а </w:t>
      </w:r>
      <w:r w:rsidR="00FB36CC" w:rsidRPr="008B153A">
        <w:rPr>
          <w:rFonts w:ascii="Times New Roman" w:hAnsi="Times New Roman" w:cs="Times New Roman"/>
          <w:sz w:val="24"/>
          <w:szCs w:val="24"/>
          <w:lang w:val="sr-Cyrl-CS"/>
        </w:rPr>
        <w:t>донешене о</w:t>
      </w:r>
      <w:r w:rsidR="00E747BD" w:rsidRPr="008B153A">
        <w:rPr>
          <w:rFonts w:ascii="Times New Roman" w:hAnsi="Times New Roman" w:cs="Times New Roman"/>
          <w:sz w:val="24"/>
          <w:szCs w:val="24"/>
          <w:lang w:val="sr-Cyrl-CS"/>
        </w:rPr>
        <w:t xml:space="preserve">длуке компетентне и кредибилне. </w:t>
      </w:r>
    </w:p>
    <w:p w14:paraId="370BC448" w14:textId="77777777" w:rsidR="007366CC" w:rsidRPr="008B153A" w:rsidRDefault="007366CC" w:rsidP="007366CC">
      <w:pPr>
        <w:ind w:firstLine="720"/>
        <w:rPr>
          <w:rFonts w:ascii="Times New Roman" w:hAnsi="Times New Roman" w:cs="Times New Roman"/>
          <w:sz w:val="24"/>
          <w:szCs w:val="24"/>
          <w:lang w:val="sr-Cyrl-RS"/>
        </w:rPr>
      </w:pPr>
      <w:r w:rsidRPr="008B153A">
        <w:rPr>
          <w:rFonts w:ascii="Times New Roman" w:hAnsi="Times New Roman" w:cs="Times New Roman"/>
          <w:sz w:val="24"/>
          <w:szCs w:val="24"/>
          <w:lang w:val="sr-Cyrl-RS"/>
        </w:rPr>
        <w:t xml:space="preserve">Показатељи учинка су: </w:t>
      </w:r>
    </w:p>
    <w:p w14:paraId="50FAD4FB" w14:textId="2535F1D0" w:rsidR="008D4FC9" w:rsidRPr="008B153A" w:rsidRDefault="007366CC" w:rsidP="007366CC">
      <w:pPr>
        <w:pStyle w:val="ListParagraph"/>
        <w:numPr>
          <w:ilvl w:val="0"/>
          <w:numId w:val="18"/>
        </w:numPr>
        <w:spacing w:after="0" w:line="240" w:lineRule="auto"/>
        <w:jc w:val="both"/>
        <w:rPr>
          <w:rFonts w:ascii="Times New Roman" w:hAnsi="Times New Roman" w:cs="Times New Roman"/>
          <w:sz w:val="24"/>
          <w:szCs w:val="24"/>
          <w:lang w:val="sr-Cyrl-RS"/>
        </w:rPr>
      </w:pPr>
      <w:r w:rsidRPr="008B153A">
        <w:rPr>
          <w:rFonts w:ascii="Times New Roman" w:hAnsi="Times New Roman" w:cs="Times New Roman"/>
          <w:sz w:val="24"/>
          <w:szCs w:val="24"/>
          <w:lang w:val="sr-Cyrl-RS"/>
        </w:rPr>
        <w:t xml:space="preserve">Проценат </w:t>
      </w:r>
      <w:r w:rsidR="008D4FC9" w:rsidRPr="008B153A">
        <w:rPr>
          <w:rFonts w:ascii="Times New Roman" w:hAnsi="Times New Roman" w:cs="Times New Roman"/>
          <w:sz w:val="24"/>
          <w:szCs w:val="24"/>
          <w:lang w:val="sr-Cyrl-RS"/>
        </w:rPr>
        <w:t>израђених Студија о процени утицаја на животну средину са Главним оценама прихватљивости</w:t>
      </w:r>
      <w:r w:rsidR="00BC167D" w:rsidRPr="008B153A">
        <w:rPr>
          <w:rFonts w:ascii="Times New Roman" w:hAnsi="Times New Roman" w:cs="Times New Roman"/>
          <w:sz w:val="24"/>
          <w:szCs w:val="24"/>
          <w:lang w:val="sr-Cyrl-RS"/>
        </w:rPr>
        <w:t xml:space="preserve"> када се ради о планираним пројектима у близини еколошки значајних подручја и еколошких коридора</w:t>
      </w:r>
      <w:r w:rsidR="008D4FC9" w:rsidRPr="008B153A">
        <w:rPr>
          <w:rFonts w:ascii="Times New Roman" w:hAnsi="Times New Roman" w:cs="Times New Roman"/>
          <w:sz w:val="24"/>
          <w:szCs w:val="24"/>
          <w:lang w:val="sr-Cyrl-RS"/>
        </w:rPr>
        <w:t>,</w:t>
      </w:r>
      <w:r w:rsidR="00BC167D" w:rsidRPr="008B153A">
        <w:rPr>
          <w:rFonts w:ascii="Times New Roman" w:hAnsi="Times New Roman" w:cs="Times New Roman"/>
          <w:sz w:val="24"/>
          <w:szCs w:val="24"/>
          <w:lang w:val="sr-Cyrl-RS"/>
        </w:rPr>
        <w:t xml:space="preserve"> </w:t>
      </w:r>
    </w:p>
    <w:p w14:paraId="218A85AA" w14:textId="3E457766" w:rsidR="00BC167D" w:rsidRPr="008B153A" w:rsidRDefault="00BC167D" w:rsidP="007366CC">
      <w:pPr>
        <w:pStyle w:val="ListParagraph"/>
        <w:numPr>
          <w:ilvl w:val="0"/>
          <w:numId w:val="18"/>
        </w:numPr>
        <w:spacing w:after="0" w:line="240" w:lineRule="auto"/>
        <w:jc w:val="both"/>
        <w:rPr>
          <w:rFonts w:ascii="Times New Roman" w:hAnsi="Times New Roman" w:cs="Times New Roman"/>
          <w:sz w:val="24"/>
          <w:szCs w:val="24"/>
          <w:lang w:val="sr-Cyrl-RS"/>
        </w:rPr>
      </w:pPr>
      <w:r w:rsidRPr="008B153A">
        <w:rPr>
          <w:rFonts w:ascii="Times New Roman" w:hAnsi="Times New Roman" w:cs="Times New Roman"/>
          <w:sz w:val="24"/>
          <w:szCs w:val="24"/>
          <w:lang w:val="sr-Cyrl-RS"/>
        </w:rPr>
        <w:t>Проценат израђених Студија о процени утицаја на животну средину</w:t>
      </w:r>
      <w:r w:rsidR="002B3017" w:rsidRPr="008B153A">
        <w:rPr>
          <w:rFonts w:ascii="Times New Roman" w:hAnsi="Times New Roman" w:cs="Times New Roman"/>
          <w:sz w:val="24"/>
          <w:szCs w:val="24"/>
          <w:lang w:val="sr-Cyrl-RS"/>
        </w:rPr>
        <w:t xml:space="preserve"> које садрже кредибилне закључке и анализе после спроведених „нултих“ мерења параметара животне средине, утврђеног чињеничног стања по питању здравља становништва на ширем простору где се планира пројекат, приказане пројекције кумулативног утицаја на животну средину предметног пројекта и пројеката у окружењу, </w:t>
      </w:r>
    </w:p>
    <w:p w14:paraId="5975E1D0" w14:textId="7ED7A8C0" w:rsidR="007366CC" w:rsidRPr="008B153A" w:rsidRDefault="00BC167D" w:rsidP="00BC167D">
      <w:pPr>
        <w:pStyle w:val="ListParagraph"/>
        <w:numPr>
          <w:ilvl w:val="0"/>
          <w:numId w:val="18"/>
        </w:numPr>
        <w:spacing w:after="0" w:line="240" w:lineRule="auto"/>
        <w:jc w:val="both"/>
        <w:rPr>
          <w:rFonts w:ascii="Times New Roman" w:hAnsi="Times New Roman" w:cs="Times New Roman"/>
          <w:sz w:val="24"/>
          <w:szCs w:val="24"/>
          <w:lang w:val="sr-Cyrl-RS"/>
        </w:rPr>
      </w:pPr>
      <w:r w:rsidRPr="008B153A">
        <w:rPr>
          <w:rFonts w:ascii="Times New Roman" w:hAnsi="Times New Roman" w:cs="Times New Roman"/>
          <w:sz w:val="24"/>
          <w:szCs w:val="24"/>
          <w:lang w:val="sr-Cyrl-RS"/>
        </w:rPr>
        <w:t>Проценат израђених</w:t>
      </w:r>
      <w:r w:rsidR="008D4FC9" w:rsidRPr="008B153A">
        <w:rPr>
          <w:rFonts w:ascii="Times New Roman" w:hAnsi="Times New Roman" w:cs="Times New Roman"/>
          <w:sz w:val="24"/>
          <w:szCs w:val="24"/>
          <w:lang w:val="sr-Cyrl-RS"/>
        </w:rPr>
        <w:t xml:space="preserve"> </w:t>
      </w:r>
      <w:r w:rsidRPr="008B153A">
        <w:rPr>
          <w:rFonts w:ascii="Times New Roman" w:hAnsi="Times New Roman" w:cs="Times New Roman"/>
          <w:sz w:val="24"/>
          <w:szCs w:val="24"/>
          <w:lang w:val="sr-Cyrl-RS"/>
        </w:rPr>
        <w:t xml:space="preserve">Студија о процени утицаја на животну средину где су мере заштите животне средине потврђене у пројектима на основу којих се издају одобрења за извођење пројекта, </w:t>
      </w:r>
    </w:p>
    <w:p w14:paraId="7BD22281" w14:textId="2F285320" w:rsidR="00BC167D" w:rsidRPr="008B153A" w:rsidRDefault="00BC167D" w:rsidP="00BC167D">
      <w:pPr>
        <w:pStyle w:val="ListParagraph"/>
        <w:numPr>
          <w:ilvl w:val="0"/>
          <w:numId w:val="18"/>
        </w:numPr>
        <w:spacing w:after="0" w:line="240" w:lineRule="auto"/>
        <w:jc w:val="both"/>
        <w:rPr>
          <w:rFonts w:ascii="Times New Roman" w:hAnsi="Times New Roman" w:cs="Times New Roman"/>
          <w:sz w:val="24"/>
          <w:szCs w:val="24"/>
          <w:lang w:val="sr-Cyrl-RS"/>
        </w:rPr>
      </w:pPr>
      <w:r w:rsidRPr="008B153A">
        <w:rPr>
          <w:rFonts w:ascii="Times New Roman" w:hAnsi="Times New Roman" w:cs="Times New Roman"/>
          <w:sz w:val="24"/>
          <w:szCs w:val="24"/>
          <w:lang w:val="sr-Cyrl-RS"/>
        </w:rPr>
        <w:t xml:space="preserve">Проценат одбијених захтева за одлучивање о потреби процене утицаја на животну средину, одређивање обима и садржаја студије о процени утицаја као и захтева за давање сагласности на студије о процени утицаја на животну средину, </w:t>
      </w:r>
    </w:p>
    <w:p w14:paraId="3909B397" w14:textId="752C8208" w:rsidR="00BC167D" w:rsidRPr="008B153A" w:rsidRDefault="00BC167D" w:rsidP="00BC167D">
      <w:pPr>
        <w:pStyle w:val="ListParagraph"/>
        <w:numPr>
          <w:ilvl w:val="0"/>
          <w:numId w:val="18"/>
        </w:numPr>
        <w:spacing w:after="0" w:line="240" w:lineRule="auto"/>
        <w:jc w:val="both"/>
        <w:rPr>
          <w:rFonts w:ascii="Times New Roman" w:hAnsi="Times New Roman" w:cs="Times New Roman"/>
          <w:sz w:val="24"/>
          <w:szCs w:val="24"/>
          <w:lang w:val="sr-Cyrl-RS"/>
        </w:rPr>
      </w:pPr>
      <w:r w:rsidRPr="008B153A">
        <w:rPr>
          <w:rFonts w:ascii="Times New Roman" w:hAnsi="Times New Roman" w:cs="Times New Roman"/>
          <w:sz w:val="24"/>
          <w:szCs w:val="24"/>
          <w:lang w:val="sr-Cyrl-RS"/>
        </w:rPr>
        <w:t>Заустављен рад постројења која не спроводе мере заштите животне средине, или раде без спроведеног поступка процене утицаја и прибављених аката, а на основу правоснажн</w:t>
      </w:r>
      <w:r w:rsidR="002B3017" w:rsidRPr="008B153A">
        <w:rPr>
          <w:rFonts w:ascii="Times New Roman" w:hAnsi="Times New Roman" w:cs="Times New Roman"/>
          <w:sz w:val="24"/>
          <w:szCs w:val="24"/>
          <w:lang w:val="sr-Cyrl-RS"/>
        </w:rPr>
        <w:t>их одлука инспекцијских органа.</w:t>
      </w:r>
      <w:r w:rsidR="00BB1EC5" w:rsidRPr="008B153A">
        <w:rPr>
          <w:rFonts w:ascii="Times New Roman" w:hAnsi="Times New Roman" w:cs="Times New Roman"/>
          <w:sz w:val="24"/>
          <w:szCs w:val="24"/>
          <w:lang w:val="sr-Cyrl-RS"/>
        </w:rPr>
        <w:t xml:space="preserve"> У року од 2 године од дана ступања на снагу новог закона, очекује се повећан број правноснажних одлука инспекцијских органа које забрањују рад постројења која не спроводе мере заштите животне средине, или раде без спроведеног поступка процене утицаја и прибављених аката, јер се очекује да у том периоду буду усвојени сви пратећи подзаконски акти као и усаглашавање секторских закона за овим новим законом о процени утицаја на животну средину. </w:t>
      </w:r>
    </w:p>
    <w:p w14:paraId="785BF2F7" w14:textId="77777777" w:rsidR="00BB1EC5" w:rsidRPr="008B153A" w:rsidRDefault="00BB1EC5" w:rsidP="00BB1EC5">
      <w:pPr>
        <w:pStyle w:val="ListParagraph"/>
        <w:spacing w:after="0" w:line="240" w:lineRule="auto"/>
        <w:ind w:left="1080"/>
        <w:jc w:val="both"/>
        <w:rPr>
          <w:rFonts w:ascii="Times New Roman" w:hAnsi="Times New Roman" w:cs="Times New Roman"/>
          <w:sz w:val="24"/>
          <w:szCs w:val="24"/>
          <w:lang w:val="sr-Cyrl-RS"/>
        </w:rPr>
      </w:pPr>
    </w:p>
    <w:p w14:paraId="74A50807" w14:textId="17360EE0" w:rsidR="00795E3D" w:rsidRPr="008B153A" w:rsidRDefault="00795E3D" w:rsidP="00BB1EC5">
      <w:pPr>
        <w:pStyle w:val="ListParagraph"/>
        <w:spacing w:after="0" w:line="240" w:lineRule="auto"/>
        <w:jc w:val="both"/>
        <w:rPr>
          <w:rFonts w:ascii="Times New Roman" w:hAnsi="Times New Roman" w:cs="Times New Roman"/>
          <w:sz w:val="24"/>
          <w:szCs w:val="24"/>
          <w:lang w:val="sr-Cyrl-RS"/>
        </w:rPr>
      </w:pPr>
      <w:r w:rsidRPr="008B153A">
        <w:rPr>
          <w:rFonts w:ascii="Times New Roman" w:hAnsi="Times New Roman" w:cs="Times New Roman"/>
          <w:sz w:val="24"/>
          <w:szCs w:val="24"/>
          <w:lang w:val="sr-Cyrl-RS"/>
        </w:rPr>
        <w:t>Генерални показатељи из Извештаја о стању животне средине</w:t>
      </w:r>
      <w:r w:rsidR="00BB1EC5" w:rsidRPr="008B153A">
        <w:rPr>
          <w:rFonts w:ascii="Times New Roman" w:hAnsi="Times New Roman" w:cs="Times New Roman"/>
          <w:sz w:val="24"/>
          <w:szCs w:val="24"/>
          <w:lang w:val="sr-Cyrl-RS"/>
        </w:rPr>
        <w:t xml:space="preserve"> за 2024, 2025 и 2026 годину</w:t>
      </w:r>
      <w:r w:rsidRPr="008B153A">
        <w:rPr>
          <w:rFonts w:ascii="Times New Roman" w:hAnsi="Times New Roman" w:cs="Times New Roman"/>
          <w:sz w:val="24"/>
          <w:szCs w:val="24"/>
          <w:lang w:val="sr-Cyrl-RS"/>
        </w:rPr>
        <w:t xml:space="preserve">, </w:t>
      </w:r>
      <w:r w:rsidR="00BB1EC5" w:rsidRPr="008B153A">
        <w:rPr>
          <w:rFonts w:ascii="Times New Roman" w:hAnsi="Times New Roman" w:cs="Times New Roman"/>
          <w:sz w:val="24"/>
          <w:szCs w:val="24"/>
          <w:lang w:val="sr-Cyrl-RS"/>
        </w:rPr>
        <w:t>требало би да улажу</w:t>
      </w:r>
      <w:r w:rsidRPr="008B153A">
        <w:rPr>
          <w:rFonts w:ascii="Times New Roman" w:hAnsi="Times New Roman" w:cs="Times New Roman"/>
          <w:sz w:val="24"/>
          <w:szCs w:val="24"/>
          <w:lang w:val="sr-Cyrl-RS"/>
        </w:rPr>
        <w:t xml:space="preserve"> на мањи степен загађења чинилаца животне средине у наредним годинама. Извештаје израђује Агенција за заштиту животне средине на основу обавезе из Закона о заштити животне средине. </w:t>
      </w:r>
    </w:p>
    <w:p w14:paraId="1AC1A574" w14:textId="77777777" w:rsidR="007366CC" w:rsidRPr="008B153A" w:rsidRDefault="007366CC" w:rsidP="00BB1EC5">
      <w:pPr>
        <w:pStyle w:val="basic-paragraph"/>
        <w:tabs>
          <w:tab w:val="left" w:pos="851"/>
        </w:tabs>
        <w:spacing w:before="0" w:beforeAutospacing="0" w:after="0" w:afterAutospacing="0" w:line="276" w:lineRule="auto"/>
        <w:ind w:left="720"/>
        <w:jc w:val="both"/>
        <w:rPr>
          <w:b/>
          <w:lang w:val="sr-Cyrl-CS"/>
        </w:rPr>
      </w:pPr>
    </w:p>
    <w:p w14:paraId="0BC3597C" w14:textId="54EB70C4"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18E47343" w14:textId="77777777" w:rsidR="00CF094A" w:rsidRPr="008B153A" w:rsidRDefault="00CF094A" w:rsidP="00CF094A">
      <w:pPr>
        <w:pStyle w:val="auto-style1"/>
        <w:tabs>
          <w:tab w:val="left" w:pos="851"/>
        </w:tabs>
        <w:spacing w:before="0" w:beforeAutospacing="0" w:after="0" w:afterAutospacing="0" w:line="276" w:lineRule="auto"/>
        <w:ind w:firstLine="567"/>
        <w:jc w:val="right"/>
        <w:rPr>
          <w:lang w:val="sr-Cyrl-CS"/>
        </w:rPr>
      </w:pPr>
      <w:r w:rsidRPr="008B153A">
        <w:rPr>
          <w:lang w:val="sr-Cyrl-CS"/>
        </w:rPr>
        <w:t>ПРИЛОГ 4:</w:t>
      </w:r>
    </w:p>
    <w:p w14:paraId="0F269B39" w14:textId="77777777" w:rsidR="00CF094A" w:rsidRPr="008B153A" w:rsidRDefault="00CF094A" w:rsidP="00CF094A">
      <w:pPr>
        <w:pStyle w:val="bold"/>
        <w:tabs>
          <w:tab w:val="left" w:pos="851"/>
        </w:tabs>
        <w:spacing w:before="0" w:beforeAutospacing="0" w:after="0" w:afterAutospacing="0" w:line="276" w:lineRule="auto"/>
        <w:ind w:firstLine="567"/>
        <w:jc w:val="both"/>
        <w:rPr>
          <w:b/>
          <w:bCs/>
          <w:lang w:val="sr-Cyrl-CS"/>
        </w:rPr>
      </w:pPr>
      <w:r w:rsidRPr="008B153A">
        <w:rPr>
          <w:b/>
          <w:bCs/>
          <w:lang w:val="sr-Cyrl-CS"/>
        </w:rPr>
        <w:t>Кључна питања за идентификовање опција јавних политика</w:t>
      </w:r>
    </w:p>
    <w:p w14:paraId="571D90EE" w14:textId="77777777" w:rsidR="00CF094A" w:rsidRPr="008B153A" w:rsidRDefault="00CF094A" w:rsidP="00CF094A">
      <w:pPr>
        <w:pStyle w:val="bold"/>
        <w:tabs>
          <w:tab w:val="left" w:pos="851"/>
        </w:tabs>
        <w:spacing w:before="0" w:beforeAutospacing="0" w:after="0" w:afterAutospacing="0" w:line="276" w:lineRule="auto"/>
        <w:ind w:firstLine="567"/>
        <w:jc w:val="both"/>
        <w:rPr>
          <w:b/>
          <w:bCs/>
          <w:lang w:val="sr-Cyrl-CS"/>
        </w:rPr>
      </w:pPr>
    </w:p>
    <w:p w14:paraId="244DCF48" w14:textId="38F5C2EE" w:rsidR="00CF094A" w:rsidRPr="008B153A"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8B153A">
        <w:rPr>
          <w:b/>
          <w:lang w:val="sr-Cyrl-CS"/>
        </w:rPr>
        <w:t>Које релевантне опције (алтернативне мере, односно групе мера) за остварење циља су узете у разматрање? Да ли је разматрана „</w:t>
      </w:r>
      <w:r w:rsidRPr="008B153A">
        <w:rPr>
          <w:rStyle w:val="italik"/>
          <w:i/>
          <w:iCs/>
          <w:lang w:val="sr-Cyrl-CS"/>
        </w:rPr>
        <w:t>status quo</w:t>
      </w:r>
      <w:r w:rsidRPr="008B153A">
        <w:rPr>
          <w:b/>
          <w:lang w:val="sr-Cyrl-CS"/>
        </w:rPr>
        <w:t>” опција?</w:t>
      </w:r>
    </w:p>
    <w:p w14:paraId="4743F622" w14:textId="15464FBE" w:rsidR="00397382" w:rsidRPr="008B153A" w:rsidRDefault="00397382" w:rsidP="00397382">
      <w:pPr>
        <w:pStyle w:val="basic-paragraph"/>
        <w:tabs>
          <w:tab w:val="left" w:pos="851"/>
        </w:tabs>
        <w:spacing w:before="0" w:beforeAutospacing="0" w:after="0" w:afterAutospacing="0" w:line="276" w:lineRule="auto"/>
        <w:jc w:val="both"/>
        <w:rPr>
          <w:b/>
          <w:lang w:val="sr-Cyrl-CS"/>
        </w:rPr>
      </w:pPr>
    </w:p>
    <w:p w14:paraId="6751F900" w14:textId="6A215DEB" w:rsidR="00CF094A" w:rsidRPr="008B153A" w:rsidRDefault="00397382" w:rsidP="00D77831">
      <w:pPr>
        <w:pStyle w:val="pf0"/>
        <w:jc w:val="both"/>
      </w:pPr>
      <w:r w:rsidRPr="008B153A">
        <w:rPr>
          <w:lang w:val="sr-Cyrl-CS"/>
        </w:rPr>
        <w:t>„Status quo” или друге релевантне опције нису разматране</w:t>
      </w:r>
      <w:r w:rsidR="00D77831" w:rsidRPr="008B153A">
        <w:rPr>
          <w:lang w:val="sr-Cyrl-CS"/>
        </w:rPr>
        <w:t xml:space="preserve">. </w:t>
      </w:r>
      <w:r w:rsidR="00D77831" w:rsidRPr="008B153A">
        <w:rPr>
          <w:rStyle w:val="cf01"/>
          <w:rFonts w:ascii="Times New Roman" w:hAnsi="Times New Roman" w:cs="Times New Roman"/>
          <w:sz w:val="24"/>
          <w:szCs w:val="24"/>
        </w:rPr>
        <w:t xml:space="preserve">Сви проблеми који су претходили изради овог </w:t>
      </w:r>
      <w:r w:rsidR="009F3837">
        <w:rPr>
          <w:rStyle w:val="cf01"/>
          <w:rFonts w:ascii="Times New Roman" w:hAnsi="Times New Roman" w:cs="Times New Roman"/>
          <w:sz w:val="24"/>
          <w:szCs w:val="24"/>
          <w:lang w:val="sr-Cyrl-RS"/>
        </w:rPr>
        <w:t>предлога</w:t>
      </w:r>
      <w:r w:rsidR="00D77831" w:rsidRPr="008B153A">
        <w:rPr>
          <w:rStyle w:val="cf01"/>
          <w:rFonts w:ascii="Times New Roman" w:hAnsi="Times New Roman" w:cs="Times New Roman"/>
          <w:sz w:val="24"/>
          <w:szCs w:val="24"/>
        </w:rPr>
        <w:t>,</w:t>
      </w:r>
      <w:r w:rsidR="00D77831" w:rsidRPr="008B153A">
        <w:rPr>
          <w:rStyle w:val="cf01"/>
          <w:rFonts w:ascii="Times New Roman" w:hAnsi="Times New Roman" w:cs="Times New Roman"/>
          <w:sz w:val="24"/>
          <w:szCs w:val="24"/>
          <w:lang w:val="sr-Cyrl-RS"/>
        </w:rPr>
        <w:t xml:space="preserve"> а тичу се лимитираних ефеката примене потојећег Закона о процени утицаја на животну средину,</w:t>
      </w:r>
      <w:r w:rsidR="00D77831" w:rsidRPr="008B153A">
        <w:rPr>
          <w:rStyle w:val="cf01"/>
          <w:rFonts w:ascii="Times New Roman" w:hAnsi="Times New Roman" w:cs="Times New Roman"/>
          <w:sz w:val="24"/>
          <w:szCs w:val="24"/>
        </w:rPr>
        <w:t xml:space="preserve"> остали би присутни. </w:t>
      </w:r>
    </w:p>
    <w:p w14:paraId="68DC3CC6" w14:textId="6E2064A3" w:rsidR="00397382" w:rsidRPr="008B153A" w:rsidRDefault="00CF094A" w:rsidP="00397382">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8B153A">
        <w:rPr>
          <w:b/>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40513ED7" w14:textId="4837D1A2" w:rsidR="00CF094A" w:rsidRPr="008B153A" w:rsidRDefault="00397382" w:rsidP="002A39D7">
      <w:pPr>
        <w:pStyle w:val="pf0"/>
        <w:jc w:val="both"/>
      </w:pPr>
      <w:r w:rsidRPr="008B153A">
        <w:rPr>
          <w:lang w:val="sr-Cyrl-CS"/>
        </w:rPr>
        <w:t xml:space="preserve">Поред регулаторних мера нису идентификоване друге опције за постизање жељене промене, имајући у виду да се једино регулаторним мерама могу испунити обавезе усклађивања домаће легислативе са прописима Европске уније, који ову област уређују кохерентно и целовито. </w:t>
      </w:r>
      <w:r w:rsidR="00D77831" w:rsidRPr="008B153A">
        <w:rPr>
          <w:lang w:val="sr-Cyrl-CS"/>
        </w:rPr>
        <w:t xml:space="preserve">Тежи се ка </w:t>
      </w:r>
      <w:r w:rsidR="00D77831" w:rsidRPr="008B153A">
        <w:rPr>
          <w:rStyle w:val="cf01"/>
          <w:rFonts w:ascii="Times New Roman" w:hAnsi="Times New Roman" w:cs="Times New Roman"/>
          <w:sz w:val="24"/>
          <w:szCs w:val="24"/>
          <w:lang w:val="sr-Cyrl-RS"/>
        </w:rPr>
        <w:t>недвосмисленој, јасној и прецизнијом улози свих учесника у поступку процене утицаја на животну средину</w:t>
      </w:r>
      <w:r w:rsidR="00D77831" w:rsidRPr="008B153A">
        <w:rPr>
          <w:rStyle w:val="cf01"/>
          <w:rFonts w:ascii="Times New Roman" w:hAnsi="Times New Roman" w:cs="Times New Roman"/>
          <w:sz w:val="24"/>
          <w:szCs w:val="24"/>
        </w:rPr>
        <w:t xml:space="preserve">, </w:t>
      </w:r>
      <w:r w:rsidR="00D77831" w:rsidRPr="008B153A">
        <w:rPr>
          <w:rStyle w:val="cf01"/>
          <w:rFonts w:ascii="Times New Roman" w:hAnsi="Times New Roman" w:cs="Times New Roman"/>
          <w:sz w:val="24"/>
          <w:szCs w:val="24"/>
          <w:lang w:val="sr-Cyrl-RS"/>
        </w:rPr>
        <w:t xml:space="preserve">са јасно </w:t>
      </w:r>
      <w:r w:rsidR="002A39D7" w:rsidRPr="008B153A">
        <w:rPr>
          <w:rStyle w:val="cf01"/>
          <w:rFonts w:ascii="Times New Roman" w:hAnsi="Times New Roman" w:cs="Times New Roman"/>
          <w:sz w:val="24"/>
          <w:szCs w:val="24"/>
          <w:lang w:val="sr-Cyrl-RS"/>
        </w:rPr>
        <w:t xml:space="preserve">дефинисаним правима и обавезама.  </w:t>
      </w:r>
    </w:p>
    <w:p w14:paraId="775C2A01" w14:textId="277ECF66" w:rsidR="00CF094A" w:rsidRPr="008B153A"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8B153A">
        <w:rPr>
          <w:b/>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46E73B5E" w14:textId="2FDD71A5" w:rsidR="00397382" w:rsidRPr="008B153A" w:rsidRDefault="00397382" w:rsidP="00397382">
      <w:pPr>
        <w:pStyle w:val="basic-paragraph"/>
        <w:tabs>
          <w:tab w:val="left" w:pos="851"/>
        </w:tabs>
        <w:spacing w:before="0" w:beforeAutospacing="0" w:after="0" w:afterAutospacing="0" w:line="276" w:lineRule="auto"/>
        <w:jc w:val="both"/>
        <w:rPr>
          <w:b/>
          <w:lang w:val="sr-Cyrl-CS"/>
        </w:rPr>
      </w:pPr>
    </w:p>
    <w:p w14:paraId="5D5DA161" w14:textId="2674ED99" w:rsidR="00397382" w:rsidRPr="008B153A" w:rsidRDefault="00397382" w:rsidP="00397382">
      <w:pPr>
        <w:pStyle w:val="basic-paragraph"/>
        <w:tabs>
          <w:tab w:val="left" w:pos="851"/>
        </w:tabs>
        <w:spacing w:before="0" w:beforeAutospacing="0" w:after="0" w:afterAutospacing="0" w:line="276" w:lineRule="auto"/>
        <w:jc w:val="both"/>
        <w:rPr>
          <w:lang w:val="sr-Cyrl-CS"/>
        </w:rPr>
      </w:pPr>
      <w:r w:rsidRPr="008B153A">
        <w:rPr>
          <w:lang w:val="sr-Cyrl-CS"/>
        </w:rPr>
        <w:t xml:space="preserve">У смислу постизања посебних циљева који су дефинисани као резултат примене предложених решења у </w:t>
      </w:r>
      <w:r w:rsidR="009F3837">
        <w:rPr>
          <w:lang w:val="sr-Cyrl-CS"/>
        </w:rPr>
        <w:t>Предлогу</w:t>
      </w:r>
      <w:r w:rsidRPr="008B153A">
        <w:rPr>
          <w:lang w:val="sr-Cyrl-CS"/>
        </w:rPr>
        <w:t xml:space="preserve"> закона нису предвиђене подстицајне мере.</w:t>
      </w:r>
    </w:p>
    <w:p w14:paraId="2F931C66" w14:textId="79D2A118"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6819E21E" w14:textId="23E2A718" w:rsidR="00CF094A" w:rsidRPr="008B153A"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8B153A">
        <w:rPr>
          <w:b/>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4930FA1E" w14:textId="76F825CA" w:rsidR="00397382" w:rsidRPr="008B153A" w:rsidRDefault="00397382" w:rsidP="00397382">
      <w:pPr>
        <w:pStyle w:val="basic-paragraph"/>
        <w:tabs>
          <w:tab w:val="left" w:pos="851"/>
        </w:tabs>
        <w:spacing w:before="0" w:beforeAutospacing="0" w:after="0" w:afterAutospacing="0" w:line="276" w:lineRule="auto"/>
        <w:jc w:val="both"/>
        <w:rPr>
          <w:b/>
          <w:lang w:val="sr-Cyrl-CS"/>
        </w:rPr>
      </w:pPr>
    </w:p>
    <w:p w14:paraId="39755E6A" w14:textId="64418271" w:rsidR="002A39D7" w:rsidRPr="008B153A" w:rsidRDefault="00397382" w:rsidP="002A39D7">
      <w:pPr>
        <w:pStyle w:val="ListParagraph"/>
        <w:ind w:left="0"/>
        <w:jc w:val="both"/>
        <w:rPr>
          <w:rFonts w:ascii="Times New Roman" w:hAnsi="Times New Roman" w:cs="Times New Roman"/>
          <w:sz w:val="24"/>
          <w:szCs w:val="24"/>
          <w:lang w:val="sr-Cyrl-CS" w:eastAsia="sr-Latn-CS"/>
        </w:rPr>
      </w:pPr>
      <w:r w:rsidRPr="008B153A">
        <w:rPr>
          <w:rFonts w:ascii="Times New Roman" w:hAnsi="Times New Roman" w:cs="Times New Roman"/>
          <w:sz w:val="24"/>
          <w:szCs w:val="24"/>
          <w:lang w:val="sr-Cyrl-RS"/>
        </w:rPr>
        <w:t xml:space="preserve">У оквиру разматраних опција нису идентификоване </w:t>
      </w:r>
      <w:r w:rsidR="002A39D7" w:rsidRPr="008B153A">
        <w:rPr>
          <w:rFonts w:ascii="Times New Roman" w:hAnsi="Times New Roman" w:cs="Times New Roman"/>
          <w:sz w:val="24"/>
          <w:szCs w:val="24"/>
          <w:lang w:val="sr-Cyrl-RS"/>
        </w:rPr>
        <w:t xml:space="preserve">посебне </w:t>
      </w:r>
      <w:r w:rsidRPr="008B153A">
        <w:rPr>
          <w:rFonts w:ascii="Times New Roman" w:hAnsi="Times New Roman" w:cs="Times New Roman"/>
          <w:sz w:val="24"/>
          <w:szCs w:val="24"/>
          <w:lang w:val="sr-Cyrl-CS"/>
        </w:rPr>
        <w:t xml:space="preserve">организационе, управљачке и институционалне мере које је потребно спровести да би се постигли посебни циљеви. </w:t>
      </w:r>
      <w:r w:rsidR="002A39D7" w:rsidRPr="008B153A">
        <w:rPr>
          <w:rFonts w:ascii="Times New Roman" w:hAnsi="Times New Roman" w:cs="Times New Roman"/>
          <w:sz w:val="24"/>
          <w:szCs w:val="24"/>
          <w:lang w:val="sr-Cyrl-CS"/>
        </w:rPr>
        <w:t xml:space="preserve">Потребно је </w:t>
      </w:r>
      <w:r w:rsidR="002A39D7" w:rsidRPr="008B153A">
        <w:rPr>
          <w:rFonts w:ascii="Times New Roman" w:hAnsi="Times New Roman" w:cs="Times New Roman"/>
          <w:sz w:val="24"/>
          <w:szCs w:val="24"/>
          <w:lang w:val="sr-Cyrl-CS" w:eastAsia="sr-Latn-CS"/>
        </w:rPr>
        <w:t xml:space="preserve">координисано учешће надлежних органа на националном нивоу, њихова вертикална координација са локалним органима, индустријом и јавношћу, као и билатерална прекогранична сарадња са суседним земљама. </w:t>
      </w:r>
    </w:p>
    <w:p w14:paraId="28CEAEDF" w14:textId="66B3D60E" w:rsidR="00397382" w:rsidRPr="008B153A" w:rsidRDefault="002A39D7" w:rsidP="002A39D7">
      <w:pPr>
        <w:spacing w:after="0"/>
        <w:jc w:val="both"/>
        <w:rPr>
          <w:rFonts w:ascii="Times New Roman" w:hAnsi="Times New Roman" w:cs="Times New Roman"/>
          <w:sz w:val="24"/>
          <w:szCs w:val="24"/>
          <w:lang w:val="sr-Cyrl-CS"/>
        </w:rPr>
      </w:pPr>
      <w:r w:rsidRPr="008B153A">
        <w:rPr>
          <w:rFonts w:ascii="Times New Roman" w:hAnsi="Times New Roman" w:cs="Times New Roman"/>
          <w:bCs/>
          <w:sz w:val="24"/>
          <w:szCs w:val="24"/>
          <w:lang w:val="sr-Cyrl-RS" w:eastAsia="sr-Latn-CS"/>
        </w:rPr>
        <w:t>Међутим, важно је истаћи да ће се применом предложених решења постићи п</w:t>
      </w:r>
      <w:r w:rsidRPr="008B153A">
        <w:rPr>
          <w:rFonts w:ascii="Times New Roman" w:hAnsi="Times New Roman" w:cs="Times New Roman"/>
          <w:sz w:val="24"/>
          <w:szCs w:val="24"/>
          <w:lang w:val="sr-Cyrl-RS"/>
        </w:rPr>
        <w:t xml:space="preserve">одизање нивоа свести становништва и адекватно информисање јавности која може бити погођена ефектима реализације пројекта о идентификованим опасностима и могућим последицама у случају удеса, као и адекватно пружање </w:t>
      </w:r>
      <w:r w:rsidRPr="008B153A">
        <w:rPr>
          <w:rFonts w:ascii="Times New Roman" w:eastAsia="TimesNewRoman" w:hAnsi="Times New Roman" w:cs="Times New Roman"/>
          <w:sz w:val="24"/>
          <w:szCs w:val="24"/>
          <w:lang w:val="sr-Latn-RS" w:eastAsia="sr-Latn-RS" w:bidi="bn-BD"/>
        </w:rPr>
        <w:t>информација о мерама које треба да примени угрожено становништво</w:t>
      </w:r>
      <w:r w:rsidRPr="008B153A">
        <w:rPr>
          <w:rFonts w:ascii="Times New Roman" w:hAnsi="Times New Roman" w:cs="Times New Roman"/>
          <w:sz w:val="24"/>
          <w:szCs w:val="24"/>
          <w:lang w:val="sr-Cyrl-RS" w:eastAsia="sr-Latn-RS" w:bidi="bn-BD"/>
        </w:rPr>
        <w:t xml:space="preserve"> </w:t>
      </w:r>
      <w:r w:rsidRPr="008B153A">
        <w:rPr>
          <w:rFonts w:ascii="Times New Roman" w:eastAsia="TimesNewRoman" w:hAnsi="Times New Roman" w:cs="Times New Roman"/>
          <w:sz w:val="24"/>
          <w:szCs w:val="24"/>
          <w:lang w:val="sr-Latn-RS" w:eastAsia="sr-Latn-RS" w:bidi="bn-BD"/>
        </w:rPr>
        <w:t>и како треба да се понаша у случају удеса</w:t>
      </w:r>
      <w:r w:rsidRPr="008B153A">
        <w:rPr>
          <w:rFonts w:ascii="Times New Roman" w:eastAsia="TimesNewRoman" w:hAnsi="Times New Roman" w:cs="Times New Roman"/>
          <w:sz w:val="24"/>
          <w:szCs w:val="24"/>
          <w:lang w:val="sr-Cyrl-RS" w:eastAsia="sr-Latn-RS" w:bidi="bn-BD"/>
        </w:rPr>
        <w:t>. Из тог разлога, неопходно је да се ојачају капацитети локалних самоуправа на чијој територији се налазе оваква постројења, у циљу спровођења едукације и обуке становништва из области заштите и спасавања у случају удеса са опасним супстанцама</w:t>
      </w:r>
    </w:p>
    <w:p w14:paraId="207B0A4F" w14:textId="7AC0C22C"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1677EDDE" w14:textId="5B6B2148" w:rsidR="00CF094A" w:rsidRPr="008B153A" w:rsidRDefault="00CF094A" w:rsidP="00397382">
      <w:pPr>
        <w:pStyle w:val="ListParagraph"/>
        <w:numPr>
          <w:ilvl w:val="0"/>
          <w:numId w:val="3"/>
        </w:numPr>
        <w:spacing w:after="0"/>
        <w:jc w:val="both"/>
        <w:rPr>
          <w:rFonts w:ascii="Times New Roman" w:hAnsi="Times New Roman" w:cs="Times New Roman"/>
          <w:b/>
          <w:sz w:val="24"/>
          <w:szCs w:val="24"/>
          <w:lang w:val="sr-Cyrl-CS"/>
        </w:rPr>
      </w:pPr>
      <w:r w:rsidRPr="008B153A">
        <w:rPr>
          <w:rFonts w:ascii="Times New Roman" w:hAnsi="Times New Roman" w:cs="Times New Roman"/>
          <w:b/>
          <w:sz w:val="24"/>
          <w:szCs w:val="24"/>
          <w:lang w:val="sr-Cyrl-CS"/>
        </w:rPr>
        <w:t>Да ли се промена може постићи кроз спровођење информативно</w:t>
      </w:r>
      <w:r w:rsidR="00397382" w:rsidRPr="008B153A">
        <w:rPr>
          <w:rFonts w:ascii="Times New Roman" w:hAnsi="Times New Roman" w:cs="Times New Roman"/>
          <w:b/>
          <w:sz w:val="24"/>
          <w:szCs w:val="24"/>
          <w:lang w:val="en-US"/>
        </w:rPr>
        <w:t xml:space="preserve"> </w:t>
      </w:r>
      <w:r w:rsidRPr="008B153A">
        <w:rPr>
          <w:rFonts w:ascii="Times New Roman" w:hAnsi="Times New Roman" w:cs="Times New Roman"/>
          <w:b/>
          <w:sz w:val="24"/>
          <w:szCs w:val="24"/>
          <w:lang w:val="sr-Cyrl-CS"/>
        </w:rPr>
        <w:t>едукативних мера?</w:t>
      </w:r>
    </w:p>
    <w:p w14:paraId="207E8164" w14:textId="5BE51F74" w:rsidR="00304475" w:rsidRPr="008B153A" w:rsidRDefault="00304475" w:rsidP="002A39D7">
      <w:pPr>
        <w:pStyle w:val="ListParagraph"/>
        <w:ind w:left="0"/>
        <w:jc w:val="both"/>
        <w:rPr>
          <w:rFonts w:ascii="Times New Roman" w:hAnsi="Times New Roman" w:cs="Times New Roman"/>
          <w:sz w:val="24"/>
          <w:szCs w:val="24"/>
          <w:lang w:val="sr-Latn-RS" w:eastAsia="sr-Latn-CS"/>
        </w:rPr>
      </w:pPr>
      <w:r w:rsidRPr="008B153A">
        <w:rPr>
          <w:rFonts w:ascii="Times New Roman" w:hAnsi="Times New Roman" w:cs="Times New Roman"/>
          <w:sz w:val="24"/>
          <w:szCs w:val="24"/>
          <w:lang w:val="sr-Cyrl-CS" w:eastAsia="sr-Latn-CS"/>
        </w:rPr>
        <w:t xml:space="preserve">С обзиром на комплексност ове области, </w:t>
      </w:r>
      <w:r w:rsidRPr="008B153A">
        <w:rPr>
          <w:rFonts w:ascii="Times New Roman" w:hAnsi="Times New Roman" w:cs="Times New Roman"/>
          <w:sz w:val="24"/>
          <w:szCs w:val="24"/>
          <w:lang w:val="sr-Cyrl-CS"/>
        </w:rPr>
        <w:t>промена се не може постићи кроз спровођење информативно – едукативних мера</w:t>
      </w:r>
    </w:p>
    <w:p w14:paraId="52EF99AB" w14:textId="77777777" w:rsidR="00CF094A" w:rsidRPr="008B153A" w:rsidRDefault="00CF094A" w:rsidP="00CF094A">
      <w:pPr>
        <w:pStyle w:val="ListParagraph"/>
        <w:spacing w:after="0"/>
        <w:ind w:left="840"/>
        <w:jc w:val="both"/>
        <w:rPr>
          <w:rFonts w:ascii="Times New Roman" w:hAnsi="Times New Roman" w:cs="Times New Roman"/>
          <w:b/>
          <w:sz w:val="24"/>
          <w:szCs w:val="24"/>
          <w:lang w:val="sr-Cyrl-CS"/>
        </w:rPr>
      </w:pPr>
    </w:p>
    <w:p w14:paraId="343643E5" w14:textId="77777777" w:rsidR="00397382" w:rsidRPr="008B153A" w:rsidRDefault="00CF094A" w:rsidP="00CF094A">
      <w:pPr>
        <w:pStyle w:val="ListParagraph"/>
        <w:numPr>
          <w:ilvl w:val="0"/>
          <w:numId w:val="3"/>
        </w:numPr>
        <w:spacing w:after="0"/>
        <w:jc w:val="both"/>
        <w:rPr>
          <w:rFonts w:ascii="Times New Roman" w:hAnsi="Times New Roman" w:cs="Times New Roman"/>
          <w:b/>
          <w:sz w:val="24"/>
          <w:szCs w:val="24"/>
          <w:lang w:val="sr-Cyrl-CS"/>
        </w:rPr>
      </w:pPr>
      <w:r w:rsidRPr="008B153A">
        <w:rPr>
          <w:rFonts w:ascii="Times New Roman" w:hAnsi="Times New Roman" w:cs="Times New Roman"/>
          <w:b/>
          <w:sz w:val="24"/>
          <w:szCs w:val="24"/>
          <w:lang w:val="sr-Cyrl-CS"/>
        </w:rPr>
        <w:t>Да ли циљне групе и друге заинтересоване стране из цивилног и приватног</w:t>
      </w:r>
      <w:r w:rsidR="00397382" w:rsidRPr="008B153A">
        <w:rPr>
          <w:rFonts w:ascii="Times New Roman" w:hAnsi="Times New Roman" w:cs="Times New Roman"/>
          <w:b/>
          <w:sz w:val="24"/>
          <w:szCs w:val="24"/>
          <w:lang w:val="en-US"/>
        </w:rPr>
        <w:t xml:space="preserve"> </w:t>
      </w:r>
    </w:p>
    <w:p w14:paraId="3F1367CE" w14:textId="63436D94" w:rsidR="00CF094A" w:rsidRPr="008B153A" w:rsidRDefault="00CF094A" w:rsidP="00397382">
      <w:pPr>
        <w:spacing w:after="0"/>
        <w:jc w:val="both"/>
        <w:rPr>
          <w:rFonts w:ascii="Times New Roman" w:hAnsi="Times New Roman" w:cs="Times New Roman"/>
          <w:b/>
          <w:sz w:val="24"/>
          <w:szCs w:val="24"/>
          <w:lang w:val="sr-Cyrl-CS"/>
        </w:rPr>
      </w:pPr>
      <w:r w:rsidRPr="008B153A">
        <w:rPr>
          <w:rFonts w:ascii="Times New Roman" w:hAnsi="Times New Roman" w:cs="Times New Roman"/>
          <w:b/>
          <w:sz w:val="24"/>
          <w:szCs w:val="24"/>
          <w:lang w:val="sr-Cyrl-CS"/>
        </w:rPr>
        <w:t>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2CCFA361" w14:textId="34BB8732" w:rsidR="00194D9C" w:rsidRPr="008B153A" w:rsidRDefault="00194D9C" w:rsidP="00397382">
      <w:pPr>
        <w:spacing w:after="0"/>
        <w:jc w:val="both"/>
        <w:rPr>
          <w:rFonts w:ascii="Times New Roman" w:hAnsi="Times New Roman" w:cs="Times New Roman"/>
          <w:b/>
          <w:sz w:val="24"/>
          <w:szCs w:val="24"/>
          <w:lang w:val="sr-Cyrl-CS"/>
        </w:rPr>
      </w:pPr>
    </w:p>
    <w:p w14:paraId="097D0E22" w14:textId="4DC34882" w:rsidR="00194D9C" w:rsidRPr="008B153A" w:rsidRDefault="009F3837" w:rsidP="00194D9C">
      <w:pPr>
        <w:pStyle w:val="basic-paragraph"/>
        <w:tabs>
          <w:tab w:val="left" w:pos="851"/>
        </w:tabs>
        <w:spacing w:before="0" w:beforeAutospacing="0" w:after="0" w:afterAutospacing="0"/>
        <w:ind w:firstLine="567"/>
        <w:jc w:val="both"/>
      </w:pPr>
      <w:r>
        <w:rPr>
          <w:lang w:val="sr-Cyrl-CS"/>
        </w:rPr>
        <w:t>Предлогом</w:t>
      </w:r>
      <w:r w:rsidR="00194D9C" w:rsidRPr="008B153A">
        <w:rPr>
          <w:lang w:val="sr-Cyrl-CS"/>
        </w:rPr>
        <w:t xml:space="preserve"> закона дата је могућност да се јавност и заинтересована јавност као  циљна група из цивилног сектора укључи у процес његовог спровођења,.  </w:t>
      </w:r>
    </w:p>
    <w:p w14:paraId="1D93EAE5" w14:textId="78B55C40" w:rsidR="00194D9C" w:rsidRPr="008B153A" w:rsidRDefault="00194D9C" w:rsidP="00194D9C">
      <w:pPr>
        <w:spacing w:after="0" w:line="240" w:lineRule="auto"/>
        <w:ind w:firstLine="567"/>
        <w:jc w:val="both"/>
        <w:rPr>
          <w:rFonts w:ascii="Times New Roman" w:eastAsia="Calibri" w:hAnsi="Times New Roman" w:cs="Times New Roman"/>
          <w:sz w:val="24"/>
          <w:szCs w:val="24"/>
          <w:lang w:val="sr-Cyrl-CS"/>
        </w:rPr>
      </w:pPr>
      <w:r w:rsidRPr="008B153A">
        <w:rPr>
          <w:rFonts w:ascii="Times New Roman" w:eastAsia="Calibri" w:hAnsi="Times New Roman" w:cs="Times New Roman"/>
          <w:sz w:val="24"/>
          <w:szCs w:val="24"/>
        </w:rPr>
        <w:t xml:space="preserve">У том смислу, предложена решења односе се и на </w:t>
      </w:r>
      <w:r w:rsidRPr="008B153A">
        <w:rPr>
          <w:rFonts w:ascii="Times New Roman" w:eastAsia="Calibri" w:hAnsi="Times New Roman" w:cs="Times New Roman"/>
          <w:sz w:val="24"/>
          <w:szCs w:val="24"/>
          <w:lang w:val="sr-Cyrl-CS"/>
        </w:rPr>
        <w:t xml:space="preserve">учешће јавности у доношењу одлука, како би се заинтересованој јавности омогућило да изрази своје мишљење о одређеним пројектима,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 </w:t>
      </w:r>
    </w:p>
    <w:p w14:paraId="193E6388" w14:textId="5CFD33B4" w:rsidR="00194D9C" w:rsidRPr="008B153A" w:rsidRDefault="00194D9C" w:rsidP="00194D9C">
      <w:pPr>
        <w:spacing w:after="0" w:line="240" w:lineRule="auto"/>
        <w:ind w:firstLine="567"/>
        <w:jc w:val="both"/>
        <w:rPr>
          <w:rFonts w:ascii="Times New Roman" w:hAnsi="Times New Roman" w:cs="Times New Roman"/>
          <w:sz w:val="24"/>
          <w:szCs w:val="24"/>
        </w:rPr>
      </w:pPr>
      <w:r w:rsidRPr="008B153A">
        <w:rPr>
          <w:rFonts w:ascii="Times New Roman" w:eastAsia="Calibri" w:hAnsi="Times New Roman" w:cs="Times New Roman"/>
          <w:sz w:val="24"/>
          <w:szCs w:val="24"/>
          <w:lang w:val="sr-Cyrl-CS"/>
        </w:rPr>
        <w:t xml:space="preserve">Поступак учешћа јавности </w:t>
      </w:r>
      <w:r w:rsidRPr="008B153A">
        <w:rPr>
          <w:rFonts w:ascii="Times New Roman" w:hAnsi="Times New Roman" w:cs="Times New Roman"/>
          <w:sz w:val="24"/>
          <w:szCs w:val="24"/>
        </w:rPr>
        <w:t>спроводи се у у складу са прописом којим се уређује поступак учешћа јавности у изради одређених планова и програма у области животне средине. Поступак учешћа јавности у изради, измени или прегледу наведених планова и програма се не примењује у односу на планове и програме за које се поступак учешћа јавности спроводи у складу са законом којим се уређује стратешка процена утицаја планова и програма на животну средину.</w:t>
      </w:r>
    </w:p>
    <w:p w14:paraId="76DE0930" w14:textId="4CE725E3"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572C437" w14:textId="77777777" w:rsidR="00397382" w:rsidRPr="008B153A" w:rsidRDefault="00CF094A" w:rsidP="00CF094A">
      <w:pPr>
        <w:pStyle w:val="basic-paragraph"/>
        <w:numPr>
          <w:ilvl w:val="0"/>
          <w:numId w:val="3"/>
        </w:numPr>
        <w:tabs>
          <w:tab w:val="left" w:pos="851"/>
        </w:tabs>
        <w:spacing w:before="0" w:beforeAutospacing="0" w:after="0" w:afterAutospacing="0" w:line="276" w:lineRule="auto"/>
        <w:jc w:val="both"/>
        <w:rPr>
          <w:b/>
          <w:lang w:val="sr-Cyrl-CS"/>
        </w:rPr>
      </w:pPr>
      <w:r w:rsidRPr="008B153A">
        <w:rPr>
          <w:b/>
          <w:lang w:val="sr-Cyrl-CS"/>
        </w:rPr>
        <w:t xml:space="preserve">Да ли постоје расположиви, односно потенцијални ресурси за спровођење </w:t>
      </w:r>
    </w:p>
    <w:p w14:paraId="675DE81F" w14:textId="5A89989E" w:rsidR="00CF094A" w:rsidRPr="008B153A" w:rsidRDefault="00CF094A" w:rsidP="00397382">
      <w:pPr>
        <w:pStyle w:val="basic-paragraph"/>
        <w:tabs>
          <w:tab w:val="left" w:pos="851"/>
        </w:tabs>
        <w:spacing w:before="0" w:beforeAutospacing="0" w:after="0" w:afterAutospacing="0" w:line="276" w:lineRule="auto"/>
        <w:jc w:val="both"/>
        <w:rPr>
          <w:b/>
          <w:lang w:val="sr-Cyrl-CS"/>
        </w:rPr>
      </w:pPr>
      <w:r w:rsidRPr="008B153A">
        <w:rPr>
          <w:b/>
          <w:lang w:val="sr-Cyrl-CS"/>
        </w:rPr>
        <w:t>идентификованих опција?</w:t>
      </w:r>
    </w:p>
    <w:p w14:paraId="6BB0D32B" w14:textId="79A1F66E" w:rsidR="00551F69" w:rsidRPr="008B153A" w:rsidRDefault="00551F69" w:rsidP="00397382">
      <w:pPr>
        <w:pStyle w:val="basic-paragraph"/>
        <w:tabs>
          <w:tab w:val="left" w:pos="851"/>
        </w:tabs>
        <w:spacing w:before="0" w:beforeAutospacing="0" w:after="0" w:afterAutospacing="0" w:line="276" w:lineRule="auto"/>
        <w:jc w:val="both"/>
        <w:rPr>
          <w:b/>
          <w:lang w:val="sr-Cyrl-CS"/>
        </w:rPr>
      </w:pPr>
    </w:p>
    <w:p w14:paraId="5577C3AF" w14:textId="7D6BBBA1" w:rsidR="00551F69" w:rsidRPr="008B153A" w:rsidRDefault="00551F69" w:rsidP="00551F69">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val="sr-Cyrl-CS" w:eastAsia="en-GB"/>
        </w:rPr>
      </w:pPr>
      <w:r w:rsidRPr="008B153A">
        <w:rPr>
          <w:rFonts w:ascii="Times New Roman" w:hAnsi="Times New Roman" w:cs="Times New Roman"/>
          <w:sz w:val="24"/>
          <w:szCs w:val="24"/>
          <w:lang w:val="sr-Cyrl-CS"/>
        </w:rPr>
        <w:t>Постоје одређени расположиви и потенцијални капацитети за спровођење идентификоване опције, али је потребно јачање административних капацитета, како за вођење управних поступака у овој области, тако и за потребе инспекцијских надзора.</w:t>
      </w:r>
    </w:p>
    <w:p w14:paraId="5AA55D77" w14:textId="4B00FCCE"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03232EC" w14:textId="77777777" w:rsidR="00397382" w:rsidRPr="008B153A" w:rsidRDefault="00CF094A" w:rsidP="00CF094A">
      <w:pPr>
        <w:pStyle w:val="basic-paragraph"/>
        <w:numPr>
          <w:ilvl w:val="0"/>
          <w:numId w:val="3"/>
        </w:numPr>
        <w:tabs>
          <w:tab w:val="left" w:pos="851"/>
        </w:tabs>
        <w:spacing w:before="0" w:beforeAutospacing="0" w:after="0" w:afterAutospacing="0" w:line="276" w:lineRule="auto"/>
        <w:jc w:val="both"/>
        <w:rPr>
          <w:b/>
          <w:lang w:val="sr-Cyrl-CS"/>
        </w:rPr>
      </w:pPr>
      <w:r w:rsidRPr="008B153A">
        <w:rPr>
          <w:b/>
          <w:lang w:val="sr-Cyrl-CS"/>
        </w:rPr>
        <w:t xml:space="preserve">Која опција је изабрана за спровођење и на основу чега је процењено да ће </w:t>
      </w:r>
    </w:p>
    <w:p w14:paraId="76DE5FCD" w14:textId="7F6B0940" w:rsidR="00CF094A" w:rsidRPr="008B153A" w:rsidRDefault="00CF094A" w:rsidP="00397382">
      <w:pPr>
        <w:pStyle w:val="basic-paragraph"/>
        <w:tabs>
          <w:tab w:val="left" w:pos="851"/>
        </w:tabs>
        <w:spacing w:before="0" w:beforeAutospacing="0" w:after="0" w:afterAutospacing="0" w:line="276" w:lineRule="auto"/>
        <w:jc w:val="both"/>
        <w:rPr>
          <w:b/>
          <w:lang w:val="sr-Cyrl-CS"/>
        </w:rPr>
      </w:pPr>
      <w:r w:rsidRPr="008B153A">
        <w:rPr>
          <w:b/>
          <w:lang w:val="sr-Cyrl-CS"/>
        </w:rPr>
        <w:t>се том опцијом постићи жељена промена и остварење утврђених циљева?</w:t>
      </w:r>
    </w:p>
    <w:p w14:paraId="484EEB10" w14:textId="169CA6BF" w:rsidR="00551F69" w:rsidRPr="008B153A" w:rsidRDefault="00551F69" w:rsidP="00397382">
      <w:pPr>
        <w:pStyle w:val="basic-paragraph"/>
        <w:tabs>
          <w:tab w:val="left" w:pos="851"/>
        </w:tabs>
        <w:spacing w:before="0" w:beforeAutospacing="0" w:after="0" w:afterAutospacing="0" w:line="276" w:lineRule="auto"/>
        <w:jc w:val="both"/>
        <w:rPr>
          <w:b/>
          <w:lang w:val="sr-Cyrl-CS"/>
        </w:rPr>
      </w:pPr>
    </w:p>
    <w:p w14:paraId="4CEC2643" w14:textId="025B3F72" w:rsidR="000C5CEC" w:rsidRPr="008B153A" w:rsidRDefault="00551F69" w:rsidP="008068C2">
      <w:pPr>
        <w:spacing w:line="240" w:lineRule="auto"/>
        <w:ind w:firstLine="720"/>
        <w:jc w:val="both"/>
        <w:rPr>
          <w:rFonts w:ascii="Times New Roman" w:hAnsi="Times New Roman" w:cs="Times New Roman"/>
          <w:sz w:val="24"/>
          <w:szCs w:val="24"/>
          <w:lang w:val="sr-Cyrl-RS"/>
        </w:rPr>
      </w:pPr>
      <w:r w:rsidRPr="008B153A">
        <w:rPr>
          <w:rFonts w:ascii="Times New Roman" w:eastAsia="Times New Roman" w:hAnsi="Times New Roman" w:cs="Times New Roman"/>
          <w:sz w:val="24"/>
          <w:szCs w:val="24"/>
          <w:lang w:val="sr-Cyrl-RS"/>
        </w:rPr>
        <w:t>Након извршене анализе у оквиру Прилога 2, идентификованих проблема, као и њихових узрока и последица, и</w:t>
      </w:r>
      <w:r w:rsidRPr="008B153A">
        <w:rPr>
          <w:rFonts w:ascii="Times New Roman" w:eastAsia="Times New Roman" w:hAnsi="Times New Roman" w:cs="Times New Roman"/>
          <w:sz w:val="24"/>
          <w:szCs w:val="24"/>
          <w:lang w:val="sr-Cyrl-CS"/>
        </w:rPr>
        <w:t xml:space="preserve">забрана је као опција доношење новог Закона о </w:t>
      </w:r>
      <w:r w:rsidR="008068C2" w:rsidRPr="008B153A">
        <w:rPr>
          <w:rFonts w:ascii="Times New Roman" w:eastAsia="Times New Roman" w:hAnsi="Times New Roman" w:cs="Times New Roman"/>
          <w:sz w:val="24"/>
          <w:szCs w:val="24"/>
          <w:lang w:val="sr-Cyrl-CS"/>
        </w:rPr>
        <w:t>процени утицаја на животну средину</w:t>
      </w:r>
      <w:r w:rsidRPr="008B153A">
        <w:rPr>
          <w:rFonts w:ascii="Times New Roman" w:eastAsia="Times New Roman" w:hAnsi="Times New Roman" w:cs="Times New Roman"/>
          <w:sz w:val="24"/>
          <w:szCs w:val="24"/>
          <w:lang w:val="sr-Cyrl-CS"/>
        </w:rPr>
        <w:t xml:space="preserve">, којим се уређују </w:t>
      </w:r>
      <w:r w:rsidRPr="008B153A">
        <w:rPr>
          <w:rFonts w:ascii="Times New Roman" w:hAnsi="Times New Roman" w:cs="Times New Roman"/>
          <w:sz w:val="24"/>
          <w:szCs w:val="24"/>
          <w:lang w:val="sl-SI"/>
        </w:rPr>
        <w:t xml:space="preserve">правила </w:t>
      </w:r>
      <w:r w:rsidR="008068C2" w:rsidRPr="008B153A">
        <w:rPr>
          <w:rFonts w:ascii="Times New Roman" w:hAnsi="Times New Roman" w:cs="Times New Roman"/>
          <w:sz w:val="24"/>
          <w:szCs w:val="24"/>
          <w:lang w:val="sr-Cyrl-RS"/>
        </w:rPr>
        <w:t xml:space="preserve">спровођења поступка утврђивања и процене утицаја пројеката на чиниоце животне средине и избегавања, спречавања, смањења и, где је то могуће, отклањања сваког значајнијег штетног утицаја на животну средину у Републици Србији и којим се у домаће законодавство преноси Директива 2014/52/ЕЗ. </w:t>
      </w:r>
      <w:r w:rsidRPr="008B153A">
        <w:rPr>
          <w:rFonts w:ascii="Times New Roman" w:hAnsi="Times New Roman" w:cs="Times New Roman"/>
          <w:sz w:val="24"/>
          <w:szCs w:val="24"/>
          <w:lang w:val="ru-RU"/>
        </w:rPr>
        <w:t xml:space="preserve">Предложеним решењима прецизније се уређују права и обавезе </w:t>
      </w:r>
      <w:r w:rsidR="008068C2" w:rsidRPr="008B153A">
        <w:rPr>
          <w:rFonts w:ascii="Times New Roman" w:hAnsi="Times New Roman" w:cs="Times New Roman"/>
          <w:sz w:val="24"/>
          <w:szCs w:val="24"/>
          <w:lang w:val="ru-RU"/>
        </w:rPr>
        <w:t>носилаца пројеката</w:t>
      </w:r>
      <w:r w:rsidRPr="008B153A">
        <w:rPr>
          <w:rFonts w:ascii="Times New Roman" w:hAnsi="Times New Roman" w:cs="Times New Roman"/>
          <w:sz w:val="24"/>
          <w:szCs w:val="24"/>
          <w:lang w:val="ru-RU"/>
        </w:rPr>
        <w:t xml:space="preserve">, обавезе надлежних органа, информисање, јавне консултације и учешће у одлучивању, инспекцијски надзор, казнене одредбе и друго, што ће допринети да се превазиђу </w:t>
      </w:r>
      <w:r w:rsidRPr="008B153A">
        <w:rPr>
          <w:rFonts w:ascii="Times New Roman" w:eastAsia="Times New Roman" w:hAnsi="Times New Roman" w:cs="Times New Roman"/>
          <w:sz w:val="24"/>
          <w:szCs w:val="24"/>
        </w:rPr>
        <w:t>уочени проблеми</w:t>
      </w:r>
      <w:r w:rsidRPr="008B153A">
        <w:rPr>
          <w:rFonts w:ascii="Times New Roman" w:eastAsia="Times New Roman" w:hAnsi="Times New Roman" w:cs="Times New Roman"/>
          <w:sz w:val="24"/>
          <w:szCs w:val="24"/>
          <w:lang w:val="sr-Cyrl-RS"/>
        </w:rPr>
        <w:t xml:space="preserve"> у </w:t>
      </w:r>
      <w:r w:rsidR="008068C2" w:rsidRPr="008B153A">
        <w:rPr>
          <w:rFonts w:ascii="Times New Roman" w:eastAsia="Times New Roman" w:hAnsi="Times New Roman" w:cs="Times New Roman"/>
          <w:sz w:val="24"/>
          <w:szCs w:val="24"/>
          <w:lang w:val="sr-Cyrl-RS"/>
        </w:rPr>
        <w:t xml:space="preserve">овој </w:t>
      </w:r>
      <w:r w:rsidRPr="008B153A">
        <w:rPr>
          <w:rFonts w:ascii="Times New Roman" w:eastAsia="Times New Roman" w:hAnsi="Times New Roman" w:cs="Times New Roman"/>
          <w:sz w:val="24"/>
          <w:szCs w:val="24"/>
          <w:lang w:val="sr-Cyrl-RS"/>
        </w:rPr>
        <w:t>области</w:t>
      </w:r>
      <w:r w:rsidR="008068C2" w:rsidRPr="008B153A">
        <w:rPr>
          <w:rFonts w:ascii="Times New Roman" w:eastAsia="Times New Roman" w:hAnsi="Times New Roman" w:cs="Times New Roman"/>
          <w:sz w:val="24"/>
          <w:szCs w:val="24"/>
          <w:lang w:val="sr-Cyrl-RS"/>
        </w:rPr>
        <w:t>.</w:t>
      </w:r>
    </w:p>
    <w:p w14:paraId="57E5AEC0" w14:textId="77777777" w:rsidR="000C5CEC" w:rsidRPr="008B153A" w:rsidRDefault="000C5CEC" w:rsidP="00CF094A">
      <w:pPr>
        <w:pStyle w:val="auto-style1"/>
        <w:tabs>
          <w:tab w:val="left" w:pos="851"/>
        </w:tabs>
        <w:spacing w:before="0" w:beforeAutospacing="0" w:after="0" w:afterAutospacing="0" w:line="276" w:lineRule="auto"/>
        <w:ind w:firstLine="567"/>
        <w:jc w:val="right"/>
        <w:rPr>
          <w:lang w:val="sr-Cyrl-CS"/>
        </w:rPr>
      </w:pPr>
    </w:p>
    <w:p w14:paraId="528C4936" w14:textId="72664158" w:rsidR="00CF094A" w:rsidRPr="008B153A" w:rsidRDefault="00CF094A" w:rsidP="00CF094A">
      <w:pPr>
        <w:pStyle w:val="auto-style1"/>
        <w:tabs>
          <w:tab w:val="left" w:pos="851"/>
        </w:tabs>
        <w:spacing w:before="0" w:beforeAutospacing="0" w:after="0" w:afterAutospacing="0" w:line="276" w:lineRule="auto"/>
        <w:ind w:firstLine="567"/>
        <w:jc w:val="right"/>
        <w:rPr>
          <w:lang w:val="sr-Cyrl-CS"/>
        </w:rPr>
      </w:pPr>
      <w:r w:rsidRPr="008B153A">
        <w:rPr>
          <w:lang w:val="sr-Cyrl-CS"/>
        </w:rPr>
        <w:t>ПРИЛОГ 5:</w:t>
      </w:r>
    </w:p>
    <w:p w14:paraId="6AE1788D" w14:textId="77777777" w:rsidR="00CF094A" w:rsidRPr="008B153A" w:rsidRDefault="00CF094A" w:rsidP="00CF094A">
      <w:pPr>
        <w:pStyle w:val="bold"/>
        <w:tabs>
          <w:tab w:val="left" w:pos="851"/>
        </w:tabs>
        <w:spacing w:before="0" w:beforeAutospacing="0" w:after="0" w:afterAutospacing="0" w:line="276" w:lineRule="auto"/>
        <w:ind w:firstLine="567"/>
        <w:jc w:val="both"/>
        <w:rPr>
          <w:b/>
          <w:bCs/>
          <w:lang w:val="sr-Cyrl-CS"/>
        </w:rPr>
      </w:pPr>
      <w:r w:rsidRPr="008B153A">
        <w:rPr>
          <w:b/>
          <w:bCs/>
          <w:lang w:val="sr-Cyrl-CS"/>
        </w:rPr>
        <w:t>Кључна питања за анализу финансијских ефеката</w:t>
      </w:r>
    </w:p>
    <w:p w14:paraId="66DAB48D" w14:textId="77777777" w:rsidR="00CF094A" w:rsidRPr="008B153A" w:rsidRDefault="00CF094A" w:rsidP="00CF094A">
      <w:pPr>
        <w:pStyle w:val="bold"/>
        <w:tabs>
          <w:tab w:val="left" w:pos="851"/>
        </w:tabs>
        <w:spacing w:before="0" w:beforeAutospacing="0" w:after="0" w:afterAutospacing="0" w:line="276" w:lineRule="auto"/>
        <w:ind w:firstLine="567"/>
        <w:jc w:val="both"/>
        <w:rPr>
          <w:b/>
          <w:bCs/>
          <w:lang w:val="sr-Cyrl-CS"/>
        </w:rPr>
      </w:pPr>
    </w:p>
    <w:p w14:paraId="6F4D84D3" w14:textId="77777777" w:rsidR="00CF094A" w:rsidRPr="008B153A"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8B153A">
        <w:rPr>
          <w:b/>
          <w:lang w:val="sr-Cyrl-CS"/>
        </w:rPr>
        <w:t>Какве ће ефекте изабранa опцијa имати на јавне приходе и расходе у средњем и дугом року?</w:t>
      </w:r>
    </w:p>
    <w:p w14:paraId="0BED794F" w14:textId="77777777" w:rsidR="00CF094A" w:rsidRPr="008B153A" w:rsidRDefault="00CF094A" w:rsidP="00CF094A">
      <w:pPr>
        <w:pStyle w:val="basic-paragraph"/>
        <w:tabs>
          <w:tab w:val="left" w:pos="851"/>
        </w:tabs>
        <w:spacing w:before="0" w:beforeAutospacing="0" w:after="0" w:afterAutospacing="0" w:line="276" w:lineRule="auto"/>
        <w:jc w:val="both"/>
      </w:pPr>
    </w:p>
    <w:p w14:paraId="3053797B" w14:textId="77777777" w:rsidR="00CF094A" w:rsidRPr="008B153A" w:rsidRDefault="00CF094A" w:rsidP="00CF094A">
      <w:pPr>
        <w:pStyle w:val="basic-paragraph"/>
        <w:tabs>
          <w:tab w:val="left" w:pos="851"/>
        </w:tabs>
        <w:spacing w:before="0" w:beforeAutospacing="0" w:after="0" w:afterAutospacing="0" w:line="276" w:lineRule="auto"/>
        <w:jc w:val="both"/>
        <w:rPr>
          <w:lang w:val="sr-Cyrl-RS"/>
        </w:rPr>
      </w:pPr>
      <w:r w:rsidRPr="008B153A">
        <w:tab/>
        <w:t>E</w:t>
      </w:r>
      <w:r w:rsidRPr="008B153A">
        <w:rPr>
          <w:lang w:val="sr-Cyrl-RS"/>
        </w:rPr>
        <w:t>фекат изабране опције на јавне приходе ће се огледати кроз наплату Републичке административне таксе и у случају неиспуњавања обавеза у складу са законом, предвиђених новчаних казни за привредне преступе и прекршаје.</w:t>
      </w:r>
    </w:p>
    <w:p w14:paraId="0D683CDA" w14:textId="77777777" w:rsidR="00CF094A" w:rsidRPr="008B153A" w:rsidRDefault="00CF094A" w:rsidP="00CF094A">
      <w:pPr>
        <w:pStyle w:val="basic-paragraph"/>
        <w:tabs>
          <w:tab w:val="left" w:pos="851"/>
        </w:tabs>
        <w:spacing w:before="0" w:beforeAutospacing="0" w:after="0" w:afterAutospacing="0" w:line="276" w:lineRule="auto"/>
        <w:jc w:val="both"/>
        <w:rPr>
          <w:lang w:val="sr-Cyrl-RS"/>
        </w:rPr>
      </w:pPr>
      <w:r w:rsidRPr="008B153A">
        <w:rPr>
          <w:lang w:val="sr-Cyrl-RS"/>
        </w:rPr>
        <w:tab/>
        <w:t>Ефекат изабране опције на јавне расходе ће се огледати кроз трошкове рада надлежног органа у вођењу предвиђеног управног поступка.</w:t>
      </w:r>
    </w:p>
    <w:p w14:paraId="72F33083" w14:textId="77777777" w:rsidR="00CF094A" w:rsidRPr="008B153A" w:rsidRDefault="00CF094A" w:rsidP="00CF094A">
      <w:pPr>
        <w:pStyle w:val="basic-paragraph"/>
        <w:tabs>
          <w:tab w:val="left" w:pos="851"/>
        </w:tabs>
        <w:spacing w:before="0" w:beforeAutospacing="0" w:after="0" w:afterAutospacing="0" w:line="276" w:lineRule="auto"/>
        <w:jc w:val="both"/>
        <w:rPr>
          <w:lang w:val="sr-Cyrl-RS"/>
        </w:rPr>
      </w:pPr>
    </w:p>
    <w:p w14:paraId="76991011" w14:textId="77777777" w:rsidR="00CF094A" w:rsidRPr="008B153A" w:rsidRDefault="00CF094A" w:rsidP="00CF094A">
      <w:pPr>
        <w:pStyle w:val="basic-paragraph"/>
        <w:numPr>
          <w:ilvl w:val="0"/>
          <w:numId w:val="7"/>
        </w:numPr>
        <w:tabs>
          <w:tab w:val="left" w:pos="851"/>
        </w:tabs>
        <w:spacing w:before="0" w:beforeAutospacing="0" w:after="0" w:afterAutospacing="0" w:line="276" w:lineRule="auto"/>
        <w:jc w:val="both"/>
        <w:rPr>
          <w:lang w:val="sr-Cyrl-RS"/>
        </w:rPr>
      </w:pPr>
      <w:r w:rsidRPr="008B153A">
        <w:rPr>
          <w:b/>
          <w:lang w:val="sr-Cyrl-CS"/>
        </w:rPr>
        <w:t>Да ли је финансијске ресурсе за спровођење изабране опције потребно</w:t>
      </w:r>
    </w:p>
    <w:p w14:paraId="690A4D64" w14:textId="77777777" w:rsidR="00CF094A" w:rsidRPr="008B153A" w:rsidRDefault="00CF094A" w:rsidP="00CF094A">
      <w:pPr>
        <w:pStyle w:val="basic-paragraph"/>
        <w:tabs>
          <w:tab w:val="left" w:pos="851"/>
        </w:tabs>
        <w:spacing w:before="0" w:beforeAutospacing="0" w:after="0" w:afterAutospacing="0" w:line="276" w:lineRule="auto"/>
        <w:jc w:val="both"/>
        <w:rPr>
          <w:lang w:val="sr-Cyrl-RS"/>
        </w:rPr>
      </w:pPr>
      <w:r w:rsidRPr="008B153A">
        <w:rPr>
          <w:b/>
          <w:lang w:val="sr-Cyrl-CS"/>
        </w:rPr>
        <w:t>обезбедити у буџету, или из других извора финансирања и којих?</w:t>
      </w:r>
    </w:p>
    <w:p w14:paraId="4B47E0DA" w14:textId="77777777" w:rsidR="00CF094A" w:rsidRPr="008B153A" w:rsidRDefault="00CF094A" w:rsidP="00CF094A">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1F89D7C6" w14:textId="77777777" w:rsidR="00CF094A" w:rsidRPr="008B153A" w:rsidRDefault="00CF094A" w:rsidP="00CF094A">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8B153A">
        <w:rPr>
          <w:rFonts w:ascii="Times New Roman" w:hAnsi="Times New Roman" w:cs="Times New Roman"/>
          <w:sz w:val="24"/>
          <w:szCs w:val="24"/>
          <w:lang w:val="sr-Cyrl-RS"/>
        </w:rPr>
        <w:t xml:space="preserve">За спровођење изабране опције </w:t>
      </w:r>
      <w:r w:rsidRPr="008B153A">
        <w:rPr>
          <w:rFonts w:ascii="Times New Roman" w:hAnsi="Times New Roman" w:cs="Times New Roman"/>
          <w:sz w:val="24"/>
          <w:szCs w:val="24"/>
        </w:rPr>
        <w:t>потребно је предвидети одређена буџетска средства.</w:t>
      </w:r>
    </w:p>
    <w:p w14:paraId="062792D6" w14:textId="77777777" w:rsidR="00CF094A" w:rsidRPr="008B153A" w:rsidRDefault="00CF094A" w:rsidP="00CF094A">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3738CF4B" w14:textId="77777777" w:rsidR="00CF094A" w:rsidRPr="008B153A"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8B153A">
        <w:rPr>
          <w:b/>
          <w:lang w:val="sr-Cyrl-CS"/>
        </w:rPr>
        <w:t>Како ће спровођење изабране опције утицати на међународне финансијске обавезе?</w:t>
      </w:r>
    </w:p>
    <w:p w14:paraId="197548E4" w14:textId="77777777" w:rsidR="00CF094A" w:rsidRPr="008B153A" w:rsidRDefault="00CF094A" w:rsidP="00CF094A">
      <w:pPr>
        <w:pStyle w:val="basic-paragraph"/>
        <w:tabs>
          <w:tab w:val="left" w:pos="851"/>
        </w:tabs>
        <w:spacing w:before="0" w:beforeAutospacing="0" w:after="0" w:afterAutospacing="0" w:line="276" w:lineRule="auto"/>
        <w:ind w:left="567"/>
        <w:jc w:val="both"/>
        <w:rPr>
          <w:b/>
          <w:lang w:val="sr-Cyrl-CS"/>
        </w:rPr>
      </w:pPr>
    </w:p>
    <w:p w14:paraId="481B78FA" w14:textId="60FCF5D8" w:rsidR="008A46BA" w:rsidRPr="008B153A" w:rsidRDefault="00CF094A" w:rsidP="008A46BA">
      <w:pPr>
        <w:jc w:val="both"/>
        <w:rPr>
          <w:rFonts w:ascii="Times New Roman" w:hAnsi="Times New Roman" w:cs="Times New Roman"/>
          <w:sz w:val="24"/>
          <w:szCs w:val="24"/>
          <w:lang w:val="sr-Cyrl-RS"/>
        </w:rPr>
      </w:pPr>
      <w:r w:rsidRPr="008B153A">
        <w:rPr>
          <w:rFonts w:ascii="Times New Roman" w:hAnsi="Times New Roman" w:cs="Times New Roman"/>
          <w:sz w:val="24"/>
          <w:szCs w:val="24"/>
        </w:rPr>
        <w:t xml:space="preserve">            </w:t>
      </w:r>
      <w:r w:rsidRPr="008B153A">
        <w:rPr>
          <w:rFonts w:ascii="Times New Roman" w:hAnsi="Times New Roman" w:cs="Times New Roman"/>
          <w:sz w:val="24"/>
          <w:szCs w:val="24"/>
          <w:lang w:val="sr-Cyrl-RS"/>
        </w:rPr>
        <w:t>Изабрана опција не уводи међународне финансијске обавезе.</w:t>
      </w:r>
    </w:p>
    <w:p w14:paraId="5AB5DAC9" w14:textId="77777777" w:rsidR="00CF094A" w:rsidRPr="008B153A"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8B153A">
        <w:rPr>
          <w:b/>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0D972EC2" w14:textId="77777777" w:rsidR="00CF094A" w:rsidRPr="008B153A" w:rsidRDefault="00CF094A" w:rsidP="00CF094A">
      <w:pPr>
        <w:pStyle w:val="basic-paragraph"/>
        <w:tabs>
          <w:tab w:val="left" w:pos="851"/>
        </w:tabs>
        <w:spacing w:before="0" w:beforeAutospacing="0" w:after="0" w:afterAutospacing="0" w:line="276" w:lineRule="auto"/>
        <w:ind w:firstLine="567"/>
        <w:jc w:val="both"/>
        <w:rPr>
          <w:lang w:val="sr-Cyrl-CS"/>
        </w:rPr>
      </w:pPr>
      <w:r w:rsidRPr="008B153A">
        <w:rPr>
          <w:lang w:val="sr-Cyrl-CS"/>
        </w:rPr>
        <w:t xml:space="preserve">      </w:t>
      </w:r>
    </w:p>
    <w:p w14:paraId="7BE984DE" w14:textId="77777777" w:rsidR="00CF094A" w:rsidRPr="008B153A" w:rsidRDefault="00CF094A" w:rsidP="00CF094A">
      <w:pPr>
        <w:pStyle w:val="basic-paragraph"/>
        <w:tabs>
          <w:tab w:val="left" w:pos="851"/>
        </w:tabs>
        <w:spacing w:before="0" w:beforeAutospacing="0" w:after="0" w:afterAutospacing="0" w:line="276" w:lineRule="auto"/>
        <w:ind w:firstLine="567"/>
        <w:jc w:val="both"/>
        <w:rPr>
          <w:lang w:val="sr-Cyrl-CS"/>
        </w:rPr>
      </w:pPr>
      <w:r w:rsidRPr="008B153A">
        <w:rPr>
          <w:lang w:val="sr-Cyrl-CS"/>
        </w:rPr>
        <w:t xml:space="preserve">Изабрана опција не претпоставља оснивање нових институција ни реструктурирање постојећих, нити посебне обуке за државне службенике. </w:t>
      </w:r>
    </w:p>
    <w:p w14:paraId="489B21EC" w14:textId="77777777" w:rsidR="00CF094A" w:rsidRPr="008B153A" w:rsidRDefault="00CF094A" w:rsidP="00CF094A">
      <w:pPr>
        <w:pStyle w:val="basic-paragraph"/>
        <w:tabs>
          <w:tab w:val="left" w:pos="851"/>
        </w:tabs>
        <w:spacing w:before="0" w:beforeAutospacing="0" w:after="0" w:afterAutospacing="0" w:line="276" w:lineRule="auto"/>
        <w:ind w:firstLine="567"/>
        <w:jc w:val="both"/>
        <w:rPr>
          <w:lang w:val="sr-Cyrl-CS"/>
        </w:rPr>
      </w:pPr>
    </w:p>
    <w:p w14:paraId="02713C85" w14:textId="77777777" w:rsidR="00CF094A" w:rsidRPr="008B153A"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8B153A">
        <w:rPr>
          <w:b/>
          <w:lang w:val="sr-Cyrl-CS"/>
        </w:rPr>
        <w:t>Да ли је могуће финансирати расходе изабране опције кроз редистрибуцију постојећих средстава?</w:t>
      </w:r>
    </w:p>
    <w:p w14:paraId="4D2B6F5D" w14:textId="77777777" w:rsidR="00CF094A" w:rsidRPr="008B153A" w:rsidRDefault="00CF094A" w:rsidP="00CF094A">
      <w:pPr>
        <w:pStyle w:val="basic-paragraph"/>
        <w:tabs>
          <w:tab w:val="left" w:pos="851"/>
        </w:tabs>
        <w:spacing w:before="0" w:beforeAutospacing="0" w:after="0" w:afterAutospacing="0" w:line="276" w:lineRule="auto"/>
        <w:ind w:left="840"/>
        <w:jc w:val="both"/>
        <w:rPr>
          <w:lang w:val="sr-Cyrl-CS"/>
        </w:rPr>
      </w:pPr>
    </w:p>
    <w:p w14:paraId="165C33B5" w14:textId="77777777" w:rsidR="00CF094A" w:rsidRPr="008B153A" w:rsidRDefault="00CF094A" w:rsidP="00CF094A">
      <w:pPr>
        <w:pStyle w:val="basic-paragraph"/>
        <w:spacing w:before="0" w:beforeAutospacing="0" w:after="0" w:afterAutospacing="0" w:line="276" w:lineRule="auto"/>
        <w:jc w:val="both"/>
        <w:rPr>
          <w:lang w:val="sr-Cyrl-CS"/>
        </w:rPr>
      </w:pPr>
      <w:r w:rsidRPr="008B153A">
        <w:rPr>
          <w:lang w:val="sr-Cyrl-CS"/>
        </w:rPr>
        <w:t xml:space="preserve">        Трошкови који проистичу из спровођења изабране опције немају утицај на редовно планирање буџета Републике Србије.</w:t>
      </w:r>
    </w:p>
    <w:p w14:paraId="6A3866F7" w14:textId="77777777" w:rsidR="00CF094A" w:rsidRPr="008B153A" w:rsidRDefault="00CF094A" w:rsidP="00CF094A">
      <w:pPr>
        <w:pStyle w:val="basic-paragraph"/>
        <w:tabs>
          <w:tab w:val="left" w:pos="851"/>
        </w:tabs>
        <w:spacing w:before="0" w:beforeAutospacing="0" w:after="0" w:afterAutospacing="0" w:line="276" w:lineRule="auto"/>
        <w:ind w:firstLine="567"/>
        <w:jc w:val="both"/>
        <w:rPr>
          <w:lang w:val="sr-Cyrl-CS"/>
        </w:rPr>
      </w:pPr>
    </w:p>
    <w:p w14:paraId="10D30520" w14:textId="77777777" w:rsidR="00CF094A" w:rsidRPr="008B153A" w:rsidRDefault="00CF094A" w:rsidP="00CF094A">
      <w:pPr>
        <w:pStyle w:val="basic-paragraph"/>
        <w:numPr>
          <w:ilvl w:val="0"/>
          <w:numId w:val="7"/>
        </w:numPr>
        <w:tabs>
          <w:tab w:val="left" w:pos="851"/>
        </w:tabs>
        <w:spacing w:before="0" w:beforeAutospacing="0" w:after="0" w:afterAutospacing="0" w:line="276" w:lineRule="auto"/>
        <w:ind w:left="0" w:firstLine="567"/>
        <w:jc w:val="both"/>
        <w:rPr>
          <w:lang w:val="sr-Cyrl-CS"/>
        </w:rPr>
      </w:pPr>
      <w:r w:rsidRPr="008B153A">
        <w:rPr>
          <w:b/>
          <w:lang w:val="sr-Cyrl-CS"/>
        </w:rPr>
        <w:t>Какви ће бити ефекти спровођења изабране опције на расходе других институција</w:t>
      </w:r>
      <w:r w:rsidRPr="008B153A">
        <w:rPr>
          <w:lang w:val="sr-Cyrl-CS"/>
        </w:rPr>
        <w:t>?</w:t>
      </w:r>
    </w:p>
    <w:p w14:paraId="0A78459D" w14:textId="77777777" w:rsidR="00CF094A" w:rsidRPr="008B153A" w:rsidRDefault="00CF094A" w:rsidP="00CF094A">
      <w:pPr>
        <w:pStyle w:val="basic-paragraph"/>
        <w:tabs>
          <w:tab w:val="left" w:pos="851"/>
        </w:tabs>
        <w:spacing w:before="0" w:beforeAutospacing="0" w:after="0" w:afterAutospacing="0" w:line="276" w:lineRule="auto"/>
        <w:ind w:left="567"/>
        <w:jc w:val="both"/>
        <w:rPr>
          <w:b/>
          <w:lang w:val="sr-Cyrl-CS"/>
        </w:rPr>
      </w:pPr>
    </w:p>
    <w:p w14:paraId="43135939" w14:textId="77777777" w:rsidR="00CF094A" w:rsidRPr="008B153A" w:rsidRDefault="00CF094A" w:rsidP="00CF094A">
      <w:pPr>
        <w:pStyle w:val="basic-paragraph"/>
        <w:tabs>
          <w:tab w:val="left" w:pos="851"/>
        </w:tabs>
        <w:spacing w:before="0" w:beforeAutospacing="0" w:after="0" w:afterAutospacing="0" w:line="276" w:lineRule="auto"/>
        <w:ind w:left="567"/>
        <w:jc w:val="both"/>
        <w:rPr>
          <w:lang w:val="sr-Cyrl-CS"/>
        </w:rPr>
      </w:pPr>
      <w:r w:rsidRPr="008B153A">
        <w:rPr>
          <w:lang w:val="sr-Cyrl-CS"/>
        </w:rPr>
        <w:t>Спровођење изабране опције не може имати ванредне утицаје на буџет других</w:t>
      </w:r>
    </w:p>
    <w:p w14:paraId="5852BA98" w14:textId="77777777" w:rsidR="00CF094A" w:rsidRPr="008B153A" w:rsidRDefault="00CF094A" w:rsidP="00CF094A">
      <w:pPr>
        <w:pStyle w:val="basic-paragraph"/>
        <w:tabs>
          <w:tab w:val="left" w:pos="851"/>
        </w:tabs>
        <w:spacing w:before="0" w:beforeAutospacing="0" w:after="0" w:afterAutospacing="0" w:line="276" w:lineRule="auto"/>
        <w:jc w:val="both"/>
        <w:rPr>
          <w:lang w:val="sr-Cyrl-CS"/>
        </w:rPr>
      </w:pPr>
      <w:r w:rsidRPr="008B153A">
        <w:rPr>
          <w:lang w:val="sr-Cyrl-CS"/>
        </w:rPr>
        <w:t>институција.</w:t>
      </w:r>
    </w:p>
    <w:p w14:paraId="36D492E4" w14:textId="75126243"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CF6F492" w14:textId="77777777" w:rsidR="00CF094A" w:rsidRPr="008B153A" w:rsidRDefault="00CF094A" w:rsidP="00CF094A">
      <w:pPr>
        <w:pStyle w:val="bold"/>
        <w:tabs>
          <w:tab w:val="left" w:pos="851"/>
        </w:tabs>
        <w:spacing w:before="0" w:beforeAutospacing="0" w:after="0" w:afterAutospacing="0" w:line="276" w:lineRule="auto"/>
        <w:ind w:firstLine="567"/>
        <w:jc w:val="right"/>
        <w:rPr>
          <w:b/>
          <w:bCs/>
          <w:lang w:val="sr-Cyrl-CS"/>
        </w:rPr>
      </w:pPr>
      <w:r w:rsidRPr="008B153A">
        <w:rPr>
          <w:lang w:val="sr-Cyrl-CS"/>
        </w:rPr>
        <w:t>ПРИЛОГ 6:</w:t>
      </w:r>
    </w:p>
    <w:p w14:paraId="69114A32" w14:textId="77777777" w:rsidR="00CF094A" w:rsidRPr="008B153A" w:rsidRDefault="00CF094A" w:rsidP="00CF094A">
      <w:pPr>
        <w:pStyle w:val="bold"/>
        <w:tabs>
          <w:tab w:val="left" w:pos="851"/>
        </w:tabs>
        <w:spacing w:before="0" w:beforeAutospacing="0" w:after="0" w:afterAutospacing="0" w:line="276" w:lineRule="auto"/>
        <w:ind w:firstLine="567"/>
        <w:jc w:val="both"/>
        <w:rPr>
          <w:b/>
          <w:bCs/>
          <w:lang w:val="sr-Cyrl-CS"/>
        </w:rPr>
      </w:pPr>
      <w:r w:rsidRPr="008B153A">
        <w:rPr>
          <w:b/>
          <w:bCs/>
          <w:lang w:val="sr-Cyrl-CS"/>
        </w:rPr>
        <w:t>Кључна питања за анализу економских ефеката</w:t>
      </w:r>
    </w:p>
    <w:p w14:paraId="5758531A" w14:textId="77777777" w:rsidR="00CF094A" w:rsidRPr="008B153A" w:rsidRDefault="00CF094A" w:rsidP="00CF094A">
      <w:pPr>
        <w:pStyle w:val="bold"/>
        <w:tabs>
          <w:tab w:val="left" w:pos="851"/>
        </w:tabs>
        <w:spacing w:before="0" w:beforeAutospacing="0" w:after="0" w:afterAutospacing="0" w:line="276" w:lineRule="auto"/>
        <w:ind w:firstLine="567"/>
        <w:jc w:val="both"/>
        <w:rPr>
          <w:b/>
          <w:bCs/>
          <w:lang w:val="sr-Cyrl-CS"/>
        </w:rPr>
      </w:pPr>
    </w:p>
    <w:p w14:paraId="0DA99499" w14:textId="2FFCFEE6" w:rsidR="00CF094A" w:rsidRPr="008B153A"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8B153A">
        <w:rPr>
          <w:b/>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17CB9154" w14:textId="7792F9D6" w:rsidR="00551F69" w:rsidRPr="008B153A" w:rsidRDefault="00551F69" w:rsidP="00551F69">
      <w:pPr>
        <w:pStyle w:val="basic-paragraph"/>
        <w:tabs>
          <w:tab w:val="left" w:pos="851"/>
        </w:tabs>
        <w:spacing w:before="0" w:beforeAutospacing="0" w:after="0" w:afterAutospacing="0" w:line="276" w:lineRule="auto"/>
        <w:jc w:val="both"/>
        <w:rPr>
          <w:b/>
          <w:lang w:val="sr-Cyrl-CS"/>
        </w:rPr>
      </w:pPr>
    </w:p>
    <w:p w14:paraId="5487B826" w14:textId="3C41266A" w:rsidR="00551F69" w:rsidRPr="008B153A" w:rsidRDefault="00BD53D6" w:rsidP="00551F69">
      <w:pPr>
        <w:pStyle w:val="basic-paragraph"/>
        <w:tabs>
          <w:tab w:val="left" w:pos="851"/>
        </w:tabs>
        <w:spacing w:before="0" w:beforeAutospacing="0" w:after="0" w:afterAutospacing="0"/>
        <w:jc w:val="both"/>
      </w:pPr>
      <w:r w:rsidRPr="008B153A">
        <w:t xml:space="preserve">               </w:t>
      </w:r>
      <w:r w:rsidR="00551F69" w:rsidRPr="008B153A">
        <w:t xml:space="preserve">Изабрана опција ће привреди, односно правним лицима која су </w:t>
      </w:r>
      <w:r w:rsidR="00551F69" w:rsidRPr="008B153A">
        <w:rPr>
          <w:lang w:val="sr-Cyrl-RS"/>
        </w:rPr>
        <w:t>носиоци пројеката</w:t>
      </w:r>
      <w:r w:rsidR="00551F69" w:rsidRPr="008B153A">
        <w:t>, изазвати трошак Републичке административне таксе. Други трошкови нису прописивани изабраном опцијом као обавезни.</w:t>
      </w:r>
    </w:p>
    <w:p w14:paraId="2A6B80FC" w14:textId="77777777" w:rsidR="009455E3" w:rsidRPr="008B153A" w:rsidRDefault="009455E3" w:rsidP="00551F69">
      <w:pPr>
        <w:pStyle w:val="basic-paragraph"/>
        <w:tabs>
          <w:tab w:val="left" w:pos="851"/>
        </w:tabs>
        <w:spacing w:before="0" w:beforeAutospacing="0" w:after="0" w:afterAutospacing="0"/>
        <w:jc w:val="both"/>
      </w:pPr>
    </w:p>
    <w:p w14:paraId="0B501E17" w14:textId="420107FD" w:rsidR="00551F69" w:rsidRPr="008B153A" w:rsidRDefault="00551F69" w:rsidP="00551F69">
      <w:pPr>
        <w:pStyle w:val="basic-paragraph"/>
        <w:tabs>
          <w:tab w:val="left" w:pos="851"/>
        </w:tabs>
        <w:spacing w:before="0" w:beforeAutospacing="0" w:after="0" w:afterAutospacing="0"/>
        <w:jc w:val="both"/>
      </w:pPr>
      <w:r w:rsidRPr="008B153A">
        <w:tab/>
      </w:r>
      <w:r w:rsidRPr="008B153A">
        <w:rPr>
          <w:lang w:val="sr-Cyrl-RS"/>
        </w:rPr>
        <w:t>Носиоци пројеката</w:t>
      </w:r>
      <w:r w:rsidRPr="008B153A">
        <w:t xml:space="preserve"> могу имати трошак по облигационим односима са другим правним лицима, уколико се одлуче да са њима уговарају сарадњу у смислу испуњења законских захтева, али то не мор</w:t>
      </w:r>
      <w:r w:rsidR="00F8415A" w:rsidRPr="008B153A">
        <w:t>ају да чине, већ имају право из</w:t>
      </w:r>
      <w:r w:rsidRPr="008B153A">
        <w:t>б</w:t>
      </w:r>
      <w:r w:rsidR="00F8415A" w:rsidRPr="008B153A">
        <w:t>o</w:t>
      </w:r>
      <w:r w:rsidRPr="008B153A">
        <w:t xml:space="preserve">ра у вези наведеног. </w:t>
      </w:r>
    </w:p>
    <w:p w14:paraId="57E4C822" w14:textId="45744DFE" w:rsidR="000C5CEC" w:rsidRPr="008B153A" w:rsidRDefault="000C5CEC" w:rsidP="009455E3">
      <w:pPr>
        <w:spacing w:after="0" w:line="240" w:lineRule="auto"/>
        <w:jc w:val="both"/>
        <w:rPr>
          <w:rFonts w:ascii="Times New Roman" w:hAnsi="Times New Roman" w:cs="Times New Roman"/>
          <w:sz w:val="24"/>
          <w:szCs w:val="24"/>
          <w:lang w:val="en-US"/>
        </w:rPr>
      </w:pPr>
      <w:r w:rsidRPr="008B153A">
        <w:rPr>
          <w:rFonts w:ascii="Times New Roman" w:hAnsi="Times New Roman" w:cs="Times New Roman"/>
          <w:sz w:val="24"/>
          <w:szCs w:val="24"/>
          <w:lang w:val="sr-Cyrl-RS"/>
        </w:rPr>
        <w:t>Носиоци пројеката</w:t>
      </w:r>
      <w:r w:rsidR="00551F69" w:rsidRPr="008B153A">
        <w:rPr>
          <w:rFonts w:ascii="Times New Roman" w:hAnsi="Times New Roman" w:cs="Times New Roman"/>
          <w:sz w:val="24"/>
          <w:szCs w:val="24"/>
        </w:rPr>
        <w:t xml:space="preserve"> могу имати користи од изабране опције, јер ће </w:t>
      </w:r>
      <w:r w:rsidRPr="008B153A">
        <w:rPr>
          <w:rFonts w:ascii="Times New Roman" w:hAnsi="Times New Roman" w:cs="Times New Roman"/>
          <w:sz w:val="24"/>
          <w:szCs w:val="24"/>
          <w:lang w:val="sr-Cyrl-RS"/>
        </w:rPr>
        <w:t xml:space="preserve">кроз </w:t>
      </w:r>
      <w:r w:rsidR="00551F69" w:rsidRPr="008B153A">
        <w:rPr>
          <w:rFonts w:ascii="Times New Roman" w:hAnsi="Times New Roman" w:cs="Times New Roman"/>
          <w:sz w:val="24"/>
          <w:szCs w:val="24"/>
        </w:rPr>
        <w:t>адекват</w:t>
      </w:r>
      <w:r w:rsidRPr="008B153A">
        <w:rPr>
          <w:rFonts w:ascii="Times New Roman" w:hAnsi="Times New Roman" w:cs="Times New Roman"/>
          <w:sz w:val="24"/>
          <w:szCs w:val="24"/>
          <w:lang w:val="sr-Cyrl-RS"/>
        </w:rPr>
        <w:t>не</w:t>
      </w:r>
      <w:r w:rsidR="00551F69" w:rsidRPr="008B153A">
        <w:rPr>
          <w:rFonts w:ascii="Times New Roman" w:hAnsi="Times New Roman" w:cs="Times New Roman"/>
          <w:sz w:val="24"/>
          <w:szCs w:val="24"/>
        </w:rPr>
        <w:t xml:space="preserve"> </w:t>
      </w:r>
      <w:r w:rsidRPr="008B153A">
        <w:rPr>
          <w:rFonts w:ascii="Times New Roman" w:hAnsi="Times New Roman" w:cs="Times New Roman"/>
          <w:sz w:val="24"/>
          <w:szCs w:val="24"/>
          <w:lang w:val="sr-Cyrl-RS"/>
        </w:rPr>
        <w:t>процедуре</w:t>
      </w:r>
      <w:r w:rsidR="00551F69" w:rsidRPr="008B153A">
        <w:rPr>
          <w:rFonts w:ascii="Times New Roman" w:hAnsi="Times New Roman" w:cs="Times New Roman"/>
          <w:sz w:val="24"/>
          <w:szCs w:val="24"/>
        </w:rPr>
        <w:t xml:space="preserve"> смањити ризик </w:t>
      </w:r>
      <w:r w:rsidRPr="008B153A">
        <w:rPr>
          <w:rFonts w:ascii="Times New Roman" w:hAnsi="Times New Roman" w:cs="Times New Roman"/>
          <w:sz w:val="24"/>
          <w:szCs w:val="24"/>
          <w:lang w:val="sr-Cyrl-RS"/>
        </w:rPr>
        <w:t>од значајних негативних утицаја на чиниоце животне средине</w:t>
      </w:r>
      <w:r w:rsidR="00F8415A" w:rsidRPr="008B153A">
        <w:rPr>
          <w:rFonts w:ascii="Times New Roman" w:hAnsi="Times New Roman" w:cs="Times New Roman"/>
          <w:sz w:val="24"/>
          <w:szCs w:val="24"/>
          <w:lang w:val="en-US"/>
        </w:rPr>
        <w:t>.</w:t>
      </w:r>
    </w:p>
    <w:p w14:paraId="19E0E73C" w14:textId="77777777" w:rsidR="009455E3" w:rsidRPr="008B153A" w:rsidRDefault="009455E3" w:rsidP="009455E3">
      <w:pPr>
        <w:spacing w:after="0" w:line="240" w:lineRule="auto"/>
        <w:jc w:val="both"/>
        <w:rPr>
          <w:rFonts w:ascii="Times New Roman" w:hAnsi="Times New Roman" w:cs="Times New Roman"/>
          <w:sz w:val="24"/>
          <w:szCs w:val="24"/>
          <w:lang w:val="en-US"/>
        </w:rPr>
      </w:pPr>
    </w:p>
    <w:p w14:paraId="1B9F14AD" w14:textId="793FFA2B" w:rsidR="00551F69" w:rsidRPr="008B153A" w:rsidRDefault="00551F69" w:rsidP="00551F69">
      <w:pPr>
        <w:spacing w:after="0" w:line="240" w:lineRule="auto"/>
        <w:ind w:firstLine="720"/>
        <w:jc w:val="both"/>
        <w:rPr>
          <w:rFonts w:ascii="Times New Roman" w:hAnsi="Times New Roman" w:cs="Times New Roman"/>
          <w:sz w:val="24"/>
          <w:szCs w:val="24"/>
          <w:lang w:val="sr-Cyrl-RS"/>
        </w:rPr>
      </w:pPr>
      <w:r w:rsidRPr="008B153A">
        <w:rPr>
          <w:rFonts w:ascii="Times New Roman" w:hAnsi="Times New Roman" w:cs="Times New Roman"/>
          <w:sz w:val="24"/>
          <w:szCs w:val="24"/>
          <w:lang w:val="sr-Cyrl-RS"/>
        </w:rPr>
        <w:t xml:space="preserve">Неопходно је сагледати </w:t>
      </w:r>
      <w:r w:rsidR="000C5CEC" w:rsidRPr="008B153A">
        <w:rPr>
          <w:rFonts w:ascii="Times New Roman" w:hAnsi="Times New Roman" w:cs="Times New Roman"/>
          <w:sz w:val="24"/>
          <w:szCs w:val="24"/>
          <w:lang w:val="sr-Cyrl-RS"/>
        </w:rPr>
        <w:t>утицај</w:t>
      </w:r>
      <w:r w:rsidRPr="008B153A">
        <w:rPr>
          <w:rFonts w:ascii="Times New Roman" w:hAnsi="Times New Roman" w:cs="Times New Roman"/>
          <w:sz w:val="24"/>
          <w:szCs w:val="24"/>
          <w:lang w:val="sr-Cyrl-RS"/>
        </w:rPr>
        <w:t xml:space="preserve"> и могуће последице оваквих </w:t>
      </w:r>
      <w:r w:rsidR="000C5CEC" w:rsidRPr="008B153A">
        <w:rPr>
          <w:rFonts w:ascii="Times New Roman" w:hAnsi="Times New Roman" w:cs="Times New Roman"/>
          <w:sz w:val="24"/>
          <w:szCs w:val="24"/>
          <w:lang w:val="sr-Cyrl-RS"/>
        </w:rPr>
        <w:t>пројеката</w:t>
      </w:r>
      <w:r w:rsidRPr="008B153A">
        <w:rPr>
          <w:rFonts w:ascii="Times New Roman" w:hAnsi="Times New Roman" w:cs="Times New Roman"/>
          <w:sz w:val="24"/>
          <w:szCs w:val="24"/>
        </w:rPr>
        <w:t xml:space="preserve"> по живот и здравље људи, квалитет животне средине и материјална и природна добра</w:t>
      </w:r>
      <w:r w:rsidRPr="008B153A">
        <w:rPr>
          <w:rFonts w:ascii="Times New Roman" w:hAnsi="Times New Roman" w:cs="Times New Roman"/>
          <w:sz w:val="24"/>
          <w:szCs w:val="24"/>
          <w:lang w:val="sr-Cyrl-RS"/>
        </w:rPr>
        <w:t xml:space="preserve">, који могу бити узрок непосредних директних последица, на самом месту </w:t>
      </w:r>
      <w:r w:rsidR="000C5CEC" w:rsidRPr="008B153A">
        <w:rPr>
          <w:rFonts w:ascii="Times New Roman" w:hAnsi="Times New Roman" w:cs="Times New Roman"/>
          <w:sz w:val="24"/>
          <w:szCs w:val="24"/>
          <w:lang w:val="sr-Cyrl-RS"/>
        </w:rPr>
        <w:t>пројекта</w:t>
      </w:r>
      <w:r w:rsidRPr="008B153A">
        <w:rPr>
          <w:rFonts w:ascii="Times New Roman" w:hAnsi="Times New Roman" w:cs="Times New Roman"/>
          <w:sz w:val="24"/>
          <w:szCs w:val="24"/>
          <w:lang w:val="sr-Cyrl-RS"/>
        </w:rPr>
        <w:t xml:space="preserve"> и у његовој близини, али и проузроковати дугорочне или индиректне утицаје на </w:t>
      </w:r>
      <w:r w:rsidR="000C5CEC" w:rsidRPr="008B153A">
        <w:rPr>
          <w:rFonts w:ascii="Times New Roman" w:hAnsi="Times New Roman" w:cs="Times New Roman"/>
          <w:sz w:val="24"/>
          <w:szCs w:val="24"/>
          <w:lang w:val="sr-Cyrl-RS"/>
        </w:rPr>
        <w:t xml:space="preserve">животну средину. </w:t>
      </w:r>
    </w:p>
    <w:p w14:paraId="266D2D6C" w14:textId="77777777" w:rsidR="009455E3" w:rsidRPr="008B153A" w:rsidRDefault="009455E3" w:rsidP="00551F69">
      <w:pPr>
        <w:spacing w:after="0" w:line="240" w:lineRule="auto"/>
        <w:ind w:firstLine="720"/>
        <w:jc w:val="both"/>
        <w:rPr>
          <w:rFonts w:ascii="Times New Roman" w:hAnsi="Times New Roman" w:cs="Times New Roman"/>
          <w:sz w:val="24"/>
          <w:szCs w:val="24"/>
          <w:lang w:val="sr-Cyrl-RS"/>
        </w:rPr>
      </w:pPr>
    </w:p>
    <w:p w14:paraId="6080FA42" w14:textId="2F98E66D" w:rsidR="00515420" w:rsidRPr="008B153A" w:rsidRDefault="00F8415A" w:rsidP="00515420">
      <w:pPr>
        <w:spacing w:after="0" w:line="240" w:lineRule="auto"/>
        <w:ind w:firstLine="720"/>
        <w:jc w:val="both"/>
        <w:rPr>
          <w:rFonts w:ascii="Times New Roman" w:hAnsi="Times New Roman" w:cs="Times New Roman"/>
          <w:sz w:val="24"/>
          <w:szCs w:val="24"/>
          <w:lang w:val="sr-Cyrl-RS"/>
        </w:rPr>
      </w:pPr>
      <w:r w:rsidRPr="008B153A">
        <w:rPr>
          <w:rFonts w:ascii="Times New Roman" w:hAnsi="Times New Roman" w:cs="Times New Roman"/>
          <w:sz w:val="24"/>
          <w:szCs w:val="24"/>
          <w:lang w:val="sr-Cyrl-RS"/>
        </w:rPr>
        <w:t xml:space="preserve">Носиоци пројекта могу имати трошак увођења додатних мера заштите животне средине обзиром на тенденцију пооштровања граничних вредности параметара животне средине усвајањем нових прописа који се усклађују са секторским директивама ЕУ. </w:t>
      </w:r>
      <w:r w:rsidR="00515420" w:rsidRPr="008B153A">
        <w:rPr>
          <w:rStyle w:val="cf01"/>
          <w:rFonts w:ascii="Times New Roman" w:hAnsi="Times New Roman" w:cs="Times New Roman"/>
          <w:sz w:val="24"/>
          <w:szCs w:val="24"/>
          <w:lang w:val="sr-Cyrl-RS"/>
        </w:rPr>
        <w:t>Новим законом уводи се могућност</w:t>
      </w:r>
      <w:r w:rsidR="00515420" w:rsidRPr="008B153A">
        <w:rPr>
          <w:rStyle w:val="cf01"/>
          <w:rFonts w:ascii="Times New Roman" w:hAnsi="Times New Roman" w:cs="Times New Roman"/>
          <w:sz w:val="24"/>
          <w:szCs w:val="24"/>
        </w:rPr>
        <w:t xml:space="preserve"> вештаћења приказаних потенцијално спорних информација, чињеница и закључака у Студијама о процени утицаја на животну средину</w:t>
      </w:r>
      <w:r w:rsidR="009455E3" w:rsidRPr="008B153A">
        <w:rPr>
          <w:rStyle w:val="cf01"/>
          <w:rFonts w:ascii="Times New Roman" w:hAnsi="Times New Roman" w:cs="Times New Roman"/>
          <w:sz w:val="24"/>
          <w:szCs w:val="24"/>
          <w:lang w:val="sr-Cyrl-RS"/>
        </w:rPr>
        <w:t xml:space="preserve">, а што ће такође пасти на терет носиоца пројекта. </w:t>
      </w:r>
    </w:p>
    <w:p w14:paraId="6BB6B6BC" w14:textId="77777777" w:rsidR="00515420" w:rsidRPr="008B153A" w:rsidRDefault="00515420" w:rsidP="00551F69">
      <w:pPr>
        <w:spacing w:after="0" w:line="240" w:lineRule="auto"/>
        <w:ind w:firstLine="720"/>
        <w:jc w:val="both"/>
        <w:rPr>
          <w:rFonts w:ascii="Times New Roman" w:hAnsi="Times New Roman" w:cs="Times New Roman"/>
          <w:sz w:val="24"/>
          <w:szCs w:val="24"/>
          <w:lang w:val="sr-Cyrl-RS"/>
        </w:rPr>
      </w:pPr>
    </w:p>
    <w:p w14:paraId="4DA7E1F0" w14:textId="4A716135" w:rsidR="00336EFA" w:rsidRPr="008B153A" w:rsidRDefault="00336EFA" w:rsidP="00551F69">
      <w:pPr>
        <w:spacing w:after="0" w:line="240" w:lineRule="auto"/>
        <w:ind w:firstLine="720"/>
        <w:jc w:val="both"/>
        <w:rPr>
          <w:rFonts w:ascii="Times New Roman" w:hAnsi="Times New Roman" w:cs="Times New Roman"/>
          <w:sz w:val="24"/>
          <w:szCs w:val="24"/>
          <w:lang w:val="sr-Cyrl-RS"/>
        </w:rPr>
      </w:pPr>
      <w:r w:rsidRPr="008B153A">
        <w:rPr>
          <w:rFonts w:ascii="Times New Roman" w:hAnsi="Times New Roman" w:cs="Times New Roman"/>
          <w:sz w:val="24"/>
          <w:szCs w:val="24"/>
          <w:lang w:val="sr-Cyrl-RS"/>
        </w:rPr>
        <w:t xml:space="preserve">Носиоци пројекта могу имати користи од изабране опције, </w:t>
      </w:r>
      <w:r w:rsidR="00D1160A" w:rsidRPr="008B153A">
        <w:rPr>
          <w:rFonts w:ascii="Times New Roman" w:hAnsi="Times New Roman" w:cs="Times New Roman"/>
          <w:sz w:val="24"/>
          <w:szCs w:val="24"/>
          <w:lang w:val="sr-Cyrl-RS"/>
        </w:rPr>
        <w:t xml:space="preserve">јер ће се адекватном превенцијом тј. применом свих мера заштите животне средине, смањити могућност загађења животне средине у смислу прекорачења граничних вредности, као и вероватноћа настанка акцидента и свеукупно наношења штете животној средини. Последице оваквих ситуација се директно или индиректно одражавају на квалитет живота и здравља људи, очуваност заштићених и строго заштићених еколошких подручја, еколошких коридора, строго заштићених биљних и животињских врста, итд. </w:t>
      </w:r>
      <w:r w:rsidR="00212C36" w:rsidRPr="008B153A">
        <w:rPr>
          <w:rFonts w:ascii="Times New Roman" w:hAnsi="Times New Roman" w:cs="Times New Roman"/>
          <w:sz w:val="24"/>
          <w:szCs w:val="24"/>
          <w:lang w:val="sr-Cyrl-RS"/>
        </w:rPr>
        <w:t xml:space="preserve">На крају, ефикасну превенцију од загађења животне средине, треба сагледати и као оправдану и мудру инвестицију, јер је имплементација мера заштите животне средине и плана мониторинга увек мања од трошкова откањања последица прекомерног загађења. </w:t>
      </w:r>
    </w:p>
    <w:p w14:paraId="1B8328C7" w14:textId="77777777" w:rsidR="00CF094A" w:rsidRPr="008B153A" w:rsidRDefault="00CF094A" w:rsidP="00CF094A">
      <w:pPr>
        <w:pStyle w:val="basic-paragraph"/>
        <w:tabs>
          <w:tab w:val="left" w:pos="851"/>
        </w:tabs>
        <w:spacing w:before="0" w:beforeAutospacing="0" w:after="0" w:afterAutospacing="0" w:line="276" w:lineRule="auto"/>
        <w:ind w:left="567"/>
        <w:jc w:val="both"/>
        <w:rPr>
          <w:b/>
          <w:lang w:val="sr-Cyrl-CS"/>
        </w:rPr>
      </w:pPr>
    </w:p>
    <w:p w14:paraId="613DF629" w14:textId="3DB673BF" w:rsidR="00CF094A" w:rsidRPr="008B153A"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8B153A">
        <w:rPr>
          <w:b/>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73CBE520" w14:textId="5D4FB012"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4363B4CB" w14:textId="7D8641A6" w:rsidR="00551F69" w:rsidRPr="008B153A" w:rsidRDefault="00551F69" w:rsidP="00551F69">
      <w:pPr>
        <w:pStyle w:val="basic-paragraph"/>
        <w:tabs>
          <w:tab w:val="left" w:pos="851"/>
        </w:tabs>
        <w:spacing w:before="0" w:beforeAutospacing="0" w:after="0" w:afterAutospacing="0"/>
        <w:ind w:firstLine="567"/>
        <w:jc w:val="both"/>
        <w:rPr>
          <w:lang w:val="sr-Cyrl-CS"/>
        </w:rPr>
      </w:pPr>
      <w:r w:rsidRPr="008B153A">
        <w:rPr>
          <w:lang w:val="sr-Cyrl-CS"/>
        </w:rPr>
        <w:t>Изабрана опција може утицати на рад, а самим тим и на конкурентност привредних субјеката, само у случају да носиоци пројеката не испуњавају услове прописане Законом.</w:t>
      </w:r>
    </w:p>
    <w:p w14:paraId="55228F55" w14:textId="2E2E83A0" w:rsidR="00551F69" w:rsidRPr="008B153A" w:rsidRDefault="00551F69" w:rsidP="00D457B3">
      <w:pPr>
        <w:pStyle w:val="basic-paragraph"/>
        <w:tabs>
          <w:tab w:val="left" w:pos="851"/>
        </w:tabs>
        <w:spacing w:before="0" w:beforeAutospacing="0" w:after="0" w:afterAutospacing="0"/>
        <w:ind w:firstLine="567"/>
        <w:jc w:val="both"/>
        <w:rPr>
          <w:b/>
          <w:lang w:val="sr-Cyrl-CS"/>
        </w:rPr>
      </w:pPr>
      <w:r w:rsidRPr="008B153A">
        <w:rPr>
          <w:lang w:val="sr-Cyrl-CS"/>
        </w:rPr>
        <w:t>Министа</w:t>
      </w:r>
      <w:r w:rsidR="0054557D" w:rsidRPr="008B153A">
        <w:rPr>
          <w:lang w:val="sr-Cyrl-CS"/>
        </w:rPr>
        <w:t xml:space="preserve">рство Решењем забрањује почетак рада постројења или почетак извођења радова, односно рад пројекта, уколико се током контроле утврде значајни недостаци у спровођењу мера које носилац пројекта предузима за смањење негативних утицаја на чиниоце животне средине. </w:t>
      </w:r>
    </w:p>
    <w:p w14:paraId="50B1785F" w14:textId="77777777" w:rsidR="00551F69" w:rsidRPr="008B153A" w:rsidRDefault="00551F69" w:rsidP="00CF094A">
      <w:pPr>
        <w:tabs>
          <w:tab w:val="left" w:pos="851"/>
        </w:tabs>
        <w:spacing w:after="0" w:line="276" w:lineRule="auto"/>
        <w:ind w:firstLine="567"/>
        <w:rPr>
          <w:rFonts w:ascii="Times New Roman" w:hAnsi="Times New Roman" w:cs="Times New Roman"/>
          <w:b/>
          <w:sz w:val="24"/>
          <w:szCs w:val="24"/>
          <w:lang w:val="sr-Cyrl-CS"/>
        </w:rPr>
      </w:pPr>
    </w:p>
    <w:p w14:paraId="5EEBC18D" w14:textId="67ABCB52" w:rsidR="00CF094A" w:rsidRPr="008B153A"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8B153A">
        <w:rPr>
          <w:b/>
          <w:lang w:val="sr-Cyrl-CS"/>
        </w:rPr>
        <w:t>Да ли изабране опције утичу на услове конкуренције и на који начин?</w:t>
      </w:r>
    </w:p>
    <w:p w14:paraId="44A3F296" w14:textId="609E509D" w:rsidR="008A46BA" w:rsidRPr="008B153A" w:rsidRDefault="008A46BA" w:rsidP="008A46BA">
      <w:pPr>
        <w:pStyle w:val="basic-paragraph"/>
        <w:tabs>
          <w:tab w:val="left" w:pos="851"/>
        </w:tabs>
        <w:spacing w:before="0" w:beforeAutospacing="0" w:after="0" w:afterAutospacing="0" w:line="276" w:lineRule="auto"/>
        <w:jc w:val="both"/>
        <w:rPr>
          <w:b/>
          <w:lang w:val="sr-Cyrl-CS"/>
        </w:rPr>
      </w:pPr>
    </w:p>
    <w:p w14:paraId="348774FF" w14:textId="1BDC5463" w:rsidR="008A46BA" w:rsidRPr="008B153A" w:rsidRDefault="008A46BA" w:rsidP="008A46BA">
      <w:pPr>
        <w:pStyle w:val="basic-paragraph"/>
        <w:tabs>
          <w:tab w:val="left" w:pos="851"/>
        </w:tabs>
        <w:spacing w:before="0" w:beforeAutospacing="0" w:after="0" w:afterAutospacing="0"/>
        <w:ind w:firstLine="567"/>
        <w:jc w:val="both"/>
        <w:rPr>
          <w:b/>
          <w:lang w:val="sr-Latn-RS"/>
        </w:rPr>
      </w:pPr>
      <w:r w:rsidRPr="008B153A">
        <w:rPr>
          <w:lang w:val="sr-Cyrl-CS"/>
        </w:rPr>
        <w:t>Изабране опције не утичу на услове конкуренције</w:t>
      </w:r>
      <w:r w:rsidRPr="008B153A">
        <w:rPr>
          <w:lang w:val="sr-Latn-RS"/>
        </w:rPr>
        <w:t>.</w:t>
      </w:r>
    </w:p>
    <w:p w14:paraId="0F7B54A3" w14:textId="19967D91"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B982032" w14:textId="65B21EE1" w:rsidR="00CF094A" w:rsidRPr="008B153A"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8B153A">
        <w:rPr>
          <w:b/>
          <w:lang w:val="sr-Cyrl-C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7D578702" w14:textId="21E35FCC" w:rsidR="008A46BA" w:rsidRPr="008B153A" w:rsidRDefault="008A46BA" w:rsidP="008A46BA">
      <w:pPr>
        <w:pStyle w:val="basic-paragraph"/>
        <w:tabs>
          <w:tab w:val="left" w:pos="851"/>
        </w:tabs>
        <w:spacing w:before="0" w:beforeAutospacing="0" w:after="0" w:afterAutospacing="0" w:line="276" w:lineRule="auto"/>
        <w:jc w:val="both"/>
        <w:rPr>
          <w:b/>
          <w:lang w:val="sr-Cyrl-CS"/>
        </w:rPr>
      </w:pPr>
    </w:p>
    <w:p w14:paraId="2ADEE98E" w14:textId="151C9585" w:rsidR="008A46BA" w:rsidRPr="008B153A" w:rsidRDefault="008A46BA" w:rsidP="008A46BA">
      <w:pPr>
        <w:pStyle w:val="basic-paragraph"/>
        <w:tabs>
          <w:tab w:val="left" w:pos="851"/>
        </w:tabs>
        <w:spacing w:before="0" w:beforeAutospacing="0" w:after="0" w:afterAutospacing="0" w:line="276" w:lineRule="auto"/>
        <w:jc w:val="both"/>
        <w:rPr>
          <w:b/>
          <w:lang w:val="sr-Latn-RS"/>
        </w:rPr>
      </w:pPr>
      <w:r w:rsidRPr="008B153A">
        <w:rPr>
          <w:lang w:val="sr-Cyrl-CS"/>
        </w:rPr>
        <w:t>Изабрана опција не прописује обавезан трансфер технологије и/или примену техничко-технолошких, организационих и пословних иновација</w:t>
      </w:r>
      <w:r w:rsidRPr="008B153A">
        <w:rPr>
          <w:lang w:val="sr-Latn-RS"/>
        </w:rPr>
        <w:t>.</w:t>
      </w:r>
    </w:p>
    <w:p w14:paraId="3D5BEB3C" w14:textId="3CA11D6E"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9258DC6" w14:textId="720E21E0" w:rsidR="00CF094A" w:rsidRPr="008B153A"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8B153A">
        <w:rPr>
          <w:b/>
          <w:lang w:val="sr-Cyrl-CS"/>
        </w:rPr>
        <w:t>Да ли изабрана опција утиче на друштвено богатство и његову расподелу и на који начин?</w:t>
      </w:r>
    </w:p>
    <w:p w14:paraId="233671CF" w14:textId="7AB8C72C" w:rsidR="008A46BA" w:rsidRPr="008B153A" w:rsidRDefault="008A46BA" w:rsidP="008A46BA">
      <w:pPr>
        <w:pStyle w:val="basic-paragraph"/>
        <w:tabs>
          <w:tab w:val="left" w:pos="851"/>
        </w:tabs>
        <w:spacing w:before="0" w:beforeAutospacing="0" w:after="0" w:afterAutospacing="0" w:line="276" w:lineRule="auto"/>
        <w:jc w:val="both"/>
        <w:rPr>
          <w:b/>
          <w:lang w:val="sr-Cyrl-CS"/>
        </w:rPr>
      </w:pPr>
    </w:p>
    <w:p w14:paraId="1DBDCCEF" w14:textId="4DF3F319" w:rsidR="008A46BA" w:rsidRPr="008B153A" w:rsidRDefault="008A46BA" w:rsidP="008A46BA">
      <w:pPr>
        <w:pStyle w:val="basic-paragraph"/>
        <w:tabs>
          <w:tab w:val="left" w:pos="851"/>
        </w:tabs>
        <w:spacing w:before="0" w:beforeAutospacing="0" w:after="0" w:afterAutospacing="0" w:line="276" w:lineRule="auto"/>
        <w:ind w:firstLine="567"/>
        <w:jc w:val="both"/>
        <w:rPr>
          <w:lang w:val="sr-Cyrl-CS"/>
        </w:rPr>
      </w:pPr>
      <w:r w:rsidRPr="008B153A">
        <w:rPr>
          <w:lang w:val="sr-Cyrl-CS"/>
        </w:rPr>
        <w:t>Изабрана опција не утиче на друштвено богатство и његову расподелу.</w:t>
      </w:r>
    </w:p>
    <w:p w14:paraId="0BF2D30A" w14:textId="5E71BC7A"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6C9B94E" w14:textId="023C97F9" w:rsidR="00CF094A" w:rsidRPr="008B153A"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8B153A">
        <w:rPr>
          <w:b/>
          <w:lang w:val="sr-Cyrl-CS"/>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699ECFDF" w14:textId="0C99827F" w:rsidR="008A46BA" w:rsidRPr="008B153A" w:rsidRDefault="008A46BA" w:rsidP="008A46BA">
      <w:pPr>
        <w:pStyle w:val="basic-paragraph"/>
        <w:tabs>
          <w:tab w:val="left" w:pos="851"/>
        </w:tabs>
        <w:spacing w:before="0" w:beforeAutospacing="0" w:after="0" w:afterAutospacing="0" w:line="276" w:lineRule="auto"/>
        <w:jc w:val="both"/>
        <w:rPr>
          <w:b/>
          <w:lang w:val="sr-Cyrl-CS"/>
        </w:rPr>
      </w:pPr>
    </w:p>
    <w:p w14:paraId="782FFC81" w14:textId="522B3609" w:rsidR="008A46BA" w:rsidRPr="008B153A" w:rsidRDefault="008A46BA" w:rsidP="008A46BA">
      <w:pPr>
        <w:pStyle w:val="ListParagraph"/>
        <w:tabs>
          <w:tab w:val="left" w:pos="851"/>
        </w:tabs>
        <w:spacing w:after="0" w:line="240" w:lineRule="auto"/>
        <w:ind w:left="0" w:firstLine="567"/>
        <w:jc w:val="both"/>
        <w:rPr>
          <w:rFonts w:ascii="Times New Roman" w:eastAsia="Times New Roman" w:hAnsi="Times New Roman" w:cs="Times New Roman"/>
          <w:sz w:val="24"/>
          <w:szCs w:val="24"/>
          <w:lang w:val="sr-Cyrl-RS" w:eastAsia="en-GB"/>
        </w:rPr>
      </w:pPr>
      <w:r w:rsidRPr="008B153A">
        <w:rPr>
          <w:rFonts w:ascii="Times New Roman" w:eastAsia="Times New Roman" w:hAnsi="Times New Roman" w:cs="Times New Roman"/>
          <w:sz w:val="24"/>
          <w:szCs w:val="24"/>
          <w:lang w:val="sr-Cyrl-CS" w:eastAsia="en-GB"/>
        </w:rPr>
        <w:t>Изабрана опција нема ефеката на квалитет и статус радне снаге, нити уводи нова права, обавезе и одговорности носилаца пројеката као послодаваца.</w:t>
      </w:r>
    </w:p>
    <w:p w14:paraId="4C588204" w14:textId="0F967CDA"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331EEC1" w14:textId="77777777" w:rsidR="00CF094A" w:rsidRPr="008B153A" w:rsidRDefault="00CF094A" w:rsidP="00CF094A">
      <w:pPr>
        <w:pStyle w:val="auto-style1"/>
        <w:tabs>
          <w:tab w:val="left" w:pos="851"/>
        </w:tabs>
        <w:spacing w:before="0" w:beforeAutospacing="0" w:after="0" w:afterAutospacing="0" w:line="276" w:lineRule="auto"/>
        <w:ind w:firstLine="567"/>
        <w:jc w:val="right"/>
        <w:rPr>
          <w:lang w:val="sr-Cyrl-CS"/>
        </w:rPr>
      </w:pPr>
      <w:r w:rsidRPr="008B153A">
        <w:rPr>
          <w:lang w:val="sr-Cyrl-CS"/>
        </w:rPr>
        <w:t>ПРИЛОГ 7:</w:t>
      </w:r>
    </w:p>
    <w:p w14:paraId="1DA13F67" w14:textId="77777777" w:rsidR="00CF094A" w:rsidRPr="008B153A" w:rsidRDefault="00CF094A" w:rsidP="00CF094A">
      <w:pPr>
        <w:pStyle w:val="bold"/>
        <w:tabs>
          <w:tab w:val="left" w:pos="851"/>
        </w:tabs>
        <w:spacing w:before="0" w:beforeAutospacing="0" w:after="0" w:afterAutospacing="0" w:line="276" w:lineRule="auto"/>
        <w:ind w:firstLine="567"/>
        <w:jc w:val="both"/>
        <w:rPr>
          <w:b/>
          <w:bCs/>
          <w:lang w:val="sr-Cyrl-CS"/>
        </w:rPr>
      </w:pPr>
      <w:r w:rsidRPr="008B153A">
        <w:rPr>
          <w:b/>
          <w:bCs/>
          <w:lang w:val="sr-Cyrl-CS"/>
        </w:rPr>
        <w:t>Кључна питања за анализу ефеката на друштво</w:t>
      </w:r>
    </w:p>
    <w:p w14:paraId="4E0A0B5D" w14:textId="77777777" w:rsidR="00CF094A" w:rsidRPr="008B153A" w:rsidRDefault="00CF094A" w:rsidP="00CF094A">
      <w:pPr>
        <w:pStyle w:val="bold"/>
        <w:tabs>
          <w:tab w:val="left" w:pos="851"/>
        </w:tabs>
        <w:spacing w:before="0" w:beforeAutospacing="0" w:after="0" w:afterAutospacing="0" w:line="276" w:lineRule="auto"/>
        <w:ind w:firstLine="567"/>
        <w:jc w:val="center"/>
        <w:rPr>
          <w:b/>
          <w:bCs/>
          <w:lang w:val="sr-Cyrl-CS"/>
        </w:rPr>
      </w:pPr>
    </w:p>
    <w:p w14:paraId="7262CA6B" w14:textId="43850394" w:rsidR="00CF094A" w:rsidRPr="008B153A" w:rsidRDefault="00CF094A" w:rsidP="00CF094A">
      <w:pPr>
        <w:pStyle w:val="basic-paragraph"/>
        <w:numPr>
          <w:ilvl w:val="0"/>
          <w:numId w:val="10"/>
        </w:numPr>
        <w:tabs>
          <w:tab w:val="left" w:pos="851"/>
        </w:tabs>
        <w:spacing w:before="0" w:beforeAutospacing="0" w:after="0" w:afterAutospacing="0" w:line="276" w:lineRule="auto"/>
        <w:ind w:left="0" w:firstLine="567"/>
        <w:jc w:val="both"/>
        <w:rPr>
          <w:b/>
          <w:lang w:val="sr-Cyrl-CS"/>
        </w:rPr>
      </w:pPr>
      <w:r w:rsidRPr="008B153A">
        <w:rPr>
          <w:b/>
          <w:lang w:val="sr-Cyrl-CS"/>
        </w:rPr>
        <w:t>Колике трошкове и користи (материјалне и нематеријалне) ће изабрана опција проузроковати грађанима?</w:t>
      </w:r>
    </w:p>
    <w:p w14:paraId="60E72D97" w14:textId="1FCCD81E" w:rsidR="008A46BA" w:rsidRPr="008B153A" w:rsidRDefault="008A46BA" w:rsidP="008A46BA">
      <w:pPr>
        <w:pStyle w:val="basic-paragraph"/>
        <w:tabs>
          <w:tab w:val="left" w:pos="851"/>
        </w:tabs>
        <w:spacing w:before="0" w:beforeAutospacing="0" w:after="0" w:afterAutospacing="0" w:line="276" w:lineRule="auto"/>
        <w:jc w:val="both"/>
        <w:rPr>
          <w:b/>
          <w:lang w:val="sr-Cyrl-CS"/>
        </w:rPr>
      </w:pPr>
    </w:p>
    <w:p w14:paraId="108BBDB5" w14:textId="60092A15" w:rsidR="008A46BA" w:rsidRPr="008B153A" w:rsidRDefault="008A46BA" w:rsidP="008A46BA">
      <w:pPr>
        <w:pStyle w:val="basic-paragraph"/>
        <w:tabs>
          <w:tab w:val="left" w:pos="851"/>
        </w:tabs>
        <w:spacing w:before="0" w:beforeAutospacing="0" w:after="0" w:afterAutospacing="0"/>
        <w:jc w:val="both"/>
        <w:rPr>
          <w:rFonts w:eastAsiaTheme="minorHAnsi"/>
          <w:lang w:val="sr-Cyrl-RS" w:eastAsia="en-US"/>
        </w:rPr>
      </w:pPr>
      <w:r w:rsidRPr="008B153A">
        <w:rPr>
          <w:rFonts w:eastAsiaTheme="minorHAnsi"/>
          <w:lang w:val="sr-Cyrl-CS" w:eastAsia="en-US"/>
        </w:rPr>
        <w:t xml:space="preserve">Примена овог закона </w:t>
      </w:r>
      <w:r w:rsidRPr="008B153A">
        <w:rPr>
          <w:lang w:val="sr-Cyrl-CS"/>
        </w:rPr>
        <w:t xml:space="preserve">неће проузроковати </w:t>
      </w:r>
      <w:r w:rsidRPr="008B153A">
        <w:rPr>
          <w:rFonts w:eastAsiaTheme="minorHAnsi"/>
          <w:lang w:val="sr-Cyrl-CS" w:eastAsia="en-US"/>
        </w:rPr>
        <w:t xml:space="preserve">додатне трошкове грађанима, али корист </w:t>
      </w:r>
      <w:r w:rsidRPr="008B153A">
        <w:rPr>
          <w:rFonts w:eastAsiaTheme="minorHAnsi"/>
          <w:lang w:eastAsia="en-US"/>
        </w:rPr>
        <w:t>хоће</w:t>
      </w:r>
      <w:r w:rsidRPr="008B153A">
        <w:rPr>
          <w:rFonts w:eastAsiaTheme="minorHAnsi"/>
          <w:lang w:val="sr-Cyrl-CS" w:eastAsia="en-US"/>
        </w:rPr>
        <w:t xml:space="preserve">, имајући у виду </w:t>
      </w:r>
      <w:r w:rsidR="000C5CEC" w:rsidRPr="008B153A">
        <w:rPr>
          <w:rFonts w:eastAsiaTheme="minorHAnsi"/>
          <w:lang w:val="sr-Cyrl-CS" w:eastAsia="en-US"/>
        </w:rPr>
        <w:t xml:space="preserve">значајне непосредне и посредне утицаје пројеката на чиниоце животне средине. </w:t>
      </w:r>
      <w:r w:rsidRPr="008B153A">
        <w:rPr>
          <w:rFonts w:eastAsiaTheme="minorHAnsi"/>
          <w:lang w:val="sr-Cyrl-CS" w:eastAsia="en-US"/>
        </w:rPr>
        <w:t xml:space="preserve">Штавише, такви </w:t>
      </w:r>
      <w:r w:rsidR="000C5CEC" w:rsidRPr="008B153A">
        <w:rPr>
          <w:rFonts w:eastAsiaTheme="minorHAnsi"/>
          <w:lang w:val="sr-Cyrl-CS" w:eastAsia="en-US"/>
        </w:rPr>
        <w:t>утицаји и недостатак њихове процене</w:t>
      </w:r>
      <w:r w:rsidRPr="008B153A">
        <w:rPr>
          <w:rFonts w:eastAsiaTheme="minorHAnsi"/>
          <w:lang w:val="sr-Cyrl-CS" w:eastAsia="en-US"/>
        </w:rPr>
        <w:t xml:space="preserve"> често узрокују значајне економске губитке и ремете одрживи раст. Изабрана опција прописује обавезе </w:t>
      </w:r>
      <w:r w:rsidR="000C5CEC" w:rsidRPr="008B153A">
        <w:rPr>
          <w:rFonts w:eastAsiaTheme="minorHAnsi"/>
          <w:lang w:val="sr-Cyrl-CS" w:eastAsia="en-US"/>
        </w:rPr>
        <w:t>носилаца пројеката</w:t>
      </w:r>
      <w:r w:rsidRPr="008B153A">
        <w:rPr>
          <w:rFonts w:eastAsiaTheme="minorHAnsi"/>
          <w:lang w:val="sr-Cyrl-CS" w:eastAsia="en-US"/>
        </w:rPr>
        <w:t xml:space="preserve"> у циљу смањења </w:t>
      </w:r>
      <w:r w:rsidR="000C5CEC" w:rsidRPr="008B153A">
        <w:rPr>
          <w:rFonts w:eastAsiaTheme="minorHAnsi"/>
          <w:lang w:val="sr-Cyrl-CS" w:eastAsia="en-US"/>
        </w:rPr>
        <w:t>утврђених, описаних и процењених утицаја</w:t>
      </w:r>
      <w:r w:rsidRPr="008B153A">
        <w:rPr>
          <w:rFonts w:eastAsiaTheme="minorHAnsi"/>
          <w:lang w:val="sr-Cyrl-CS" w:eastAsia="en-US"/>
        </w:rPr>
        <w:t xml:space="preserve"> и обавезно информисање грађана о </w:t>
      </w:r>
      <w:r w:rsidR="000C5CEC" w:rsidRPr="008B153A">
        <w:rPr>
          <w:rFonts w:eastAsiaTheme="minorHAnsi"/>
          <w:lang w:val="sr-Cyrl-CS" w:eastAsia="en-US"/>
        </w:rPr>
        <w:t>исходима спровођења пројеката</w:t>
      </w:r>
      <w:r w:rsidRPr="008B153A">
        <w:rPr>
          <w:rFonts w:eastAsiaTheme="minorHAnsi"/>
          <w:lang w:val="sr-Cyrl-CS" w:eastAsia="en-US"/>
        </w:rPr>
        <w:t>.</w:t>
      </w:r>
      <w:r w:rsidR="003D6C5A" w:rsidRPr="008B153A">
        <w:rPr>
          <w:rFonts w:eastAsiaTheme="minorHAnsi"/>
          <w:lang w:val="sr-Cyrl-CS" w:eastAsia="en-US"/>
        </w:rPr>
        <w:t xml:space="preserve"> Минимални трошкови би се једино могли односити на одржавање јединствене електронске базе</w:t>
      </w:r>
      <w:r w:rsidR="003D6C5A" w:rsidRPr="008B153A">
        <w:rPr>
          <w:rFonts w:eastAsiaTheme="minorHAnsi"/>
          <w:lang w:val="sr-Cyrl-RS" w:eastAsia="en-US"/>
        </w:rPr>
        <w:t xml:space="preserve">. </w:t>
      </w:r>
    </w:p>
    <w:p w14:paraId="1B4070AB" w14:textId="397C2006"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7C18DA28" w14:textId="64169DBD" w:rsidR="007008FF" w:rsidRPr="008B153A" w:rsidRDefault="007008FF" w:rsidP="007008FF">
      <w:pPr>
        <w:pStyle w:val="basic-paragraph"/>
        <w:numPr>
          <w:ilvl w:val="0"/>
          <w:numId w:val="10"/>
        </w:numPr>
        <w:tabs>
          <w:tab w:val="left" w:pos="851"/>
        </w:tabs>
        <w:spacing w:before="0" w:beforeAutospacing="0" w:after="0" w:afterAutospacing="0" w:line="276" w:lineRule="auto"/>
        <w:ind w:left="0" w:firstLine="567"/>
        <w:jc w:val="both"/>
        <w:rPr>
          <w:lang w:val="sr-Cyrl-CS"/>
        </w:rPr>
      </w:pPr>
      <w:r w:rsidRPr="008B153A">
        <w:rPr>
          <w:b/>
          <w:lang w:val="sr-Cyrl-C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52AE5378" w14:textId="04C50D72" w:rsidR="008A46BA" w:rsidRPr="008B153A" w:rsidRDefault="008A46BA" w:rsidP="008A46BA">
      <w:pPr>
        <w:pStyle w:val="basic-paragraph"/>
        <w:tabs>
          <w:tab w:val="left" w:pos="851"/>
        </w:tabs>
        <w:spacing w:before="0" w:beforeAutospacing="0" w:after="0" w:afterAutospacing="0" w:line="276" w:lineRule="auto"/>
        <w:jc w:val="both"/>
        <w:rPr>
          <w:lang w:val="sr-Cyrl-CS"/>
        </w:rPr>
      </w:pPr>
    </w:p>
    <w:p w14:paraId="16A182A4" w14:textId="5E8D81E1" w:rsidR="008A46BA" w:rsidRPr="008B153A" w:rsidRDefault="008A46BA" w:rsidP="008A46BA">
      <w:pPr>
        <w:spacing w:after="0" w:line="240" w:lineRule="auto"/>
        <w:ind w:firstLine="720"/>
        <w:jc w:val="both"/>
        <w:rPr>
          <w:rFonts w:ascii="Times New Roman" w:eastAsia="Times New Roman" w:hAnsi="Times New Roman" w:cs="Times New Roman"/>
          <w:sz w:val="24"/>
          <w:szCs w:val="24"/>
          <w:lang w:val="sr-Cyrl-CS"/>
        </w:rPr>
      </w:pPr>
      <w:r w:rsidRPr="008B153A">
        <w:rPr>
          <w:rFonts w:ascii="Times New Roman" w:eastAsia="Times New Roman" w:hAnsi="Times New Roman" w:cs="Times New Roman"/>
          <w:sz w:val="24"/>
          <w:szCs w:val="24"/>
          <w:lang w:val="sr-Cyrl-CS"/>
        </w:rPr>
        <w:t>Ефекти реализације изабране опције неће штетно утицати на неку специфичну групу популације, већ ће имати позитивне утицаје у смислу унапређења заштите животне средине у целини, а тај позитивни утицај ни на који начин неће негативно утицати на успешно спровођење те опције.</w:t>
      </w:r>
    </w:p>
    <w:p w14:paraId="69E56B55" w14:textId="31A5A921" w:rsidR="00CF094A" w:rsidRPr="008B153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31A0469" w14:textId="3E82D12B" w:rsidR="007008FF" w:rsidRPr="008B153A" w:rsidRDefault="007008FF" w:rsidP="007008FF">
      <w:pPr>
        <w:pStyle w:val="basic-paragraph"/>
        <w:numPr>
          <w:ilvl w:val="0"/>
          <w:numId w:val="10"/>
        </w:numPr>
        <w:tabs>
          <w:tab w:val="left" w:pos="851"/>
        </w:tabs>
        <w:spacing w:before="0" w:beforeAutospacing="0" w:after="0" w:afterAutospacing="0" w:line="276" w:lineRule="auto"/>
        <w:ind w:left="0" w:firstLine="567"/>
        <w:jc w:val="both"/>
        <w:rPr>
          <w:b/>
          <w:lang w:val="sr-Cyrl-CS"/>
        </w:rPr>
      </w:pPr>
      <w:r w:rsidRPr="008B153A">
        <w:rPr>
          <w:b/>
          <w:lang w:val="sr-Cyrl-CS"/>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3B9F2DF9" w14:textId="64B36AA5" w:rsidR="008A46BA" w:rsidRPr="008B153A" w:rsidRDefault="008A46BA" w:rsidP="008A46BA">
      <w:pPr>
        <w:pStyle w:val="basic-paragraph"/>
        <w:tabs>
          <w:tab w:val="left" w:pos="851"/>
        </w:tabs>
        <w:spacing w:before="0" w:beforeAutospacing="0" w:after="0" w:afterAutospacing="0" w:line="276" w:lineRule="auto"/>
        <w:jc w:val="both"/>
        <w:rPr>
          <w:b/>
          <w:lang w:val="sr-Cyrl-CS"/>
        </w:rPr>
      </w:pPr>
    </w:p>
    <w:p w14:paraId="520F16D4" w14:textId="2DD60DC8" w:rsidR="008A46BA" w:rsidRPr="008B153A" w:rsidRDefault="008A46BA" w:rsidP="008A46BA">
      <w:pPr>
        <w:pStyle w:val="basic-paragraph"/>
        <w:tabs>
          <w:tab w:val="left" w:pos="851"/>
        </w:tabs>
        <w:spacing w:before="0" w:beforeAutospacing="0" w:after="0" w:afterAutospacing="0"/>
        <w:ind w:firstLine="567"/>
        <w:jc w:val="both"/>
        <w:rPr>
          <w:lang w:val="sr-Cyrl-CS"/>
        </w:rPr>
      </w:pPr>
      <w:r w:rsidRPr="008B153A">
        <w:rPr>
          <w:lang w:val="sr-Cyrl-CS"/>
        </w:rPr>
        <w:t>Мере изабране опције немају утицај на друштвене групе понаособ, већ на друштво у целини, и то позитиван утицај, кроз унапређења заштите животне средине у целини.</w:t>
      </w:r>
    </w:p>
    <w:p w14:paraId="3B563433" w14:textId="4E231320" w:rsidR="007008FF" w:rsidRPr="008B153A"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6BCB72DD" w14:textId="33E0F5E7" w:rsidR="007008FF" w:rsidRPr="008B153A" w:rsidRDefault="007008FF"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8B153A">
        <w:rPr>
          <w:rFonts w:ascii="Times New Roman" w:hAnsi="Times New Roman" w:cs="Times New Roman"/>
          <w:b/>
          <w:sz w:val="24"/>
          <w:szCs w:val="24"/>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58467443" w14:textId="21E703E9" w:rsidR="002D142C" w:rsidRPr="008B153A" w:rsidRDefault="002D142C"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p>
    <w:p w14:paraId="368DC5C1" w14:textId="352C8A4C" w:rsidR="002D142C" w:rsidRPr="008B153A" w:rsidRDefault="002D142C"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8B153A">
        <w:rPr>
          <w:rFonts w:ascii="Times New Roman" w:hAnsi="Times New Roman" w:cs="Times New Roman"/>
          <w:sz w:val="24"/>
          <w:szCs w:val="24"/>
          <w:lang w:val="sr-Cyrl-CS"/>
        </w:rPr>
        <w:t>Изабрана опција не би утицала на тржиште рада и запошљавање.</w:t>
      </w:r>
    </w:p>
    <w:p w14:paraId="32A186D8" w14:textId="368B9D1F" w:rsidR="007008FF" w:rsidRPr="008B153A"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4FBC089" w14:textId="77777777" w:rsidR="007008FF" w:rsidRPr="008B153A" w:rsidRDefault="007008FF"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8B153A">
        <w:rPr>
          <w:rFonts w:ascii="Times New Roman" w:hAnsi="Times New Roman" w:cs="Times New Roman"/>
          <w:b/>
          <w:sz w:val="24"/>
          <w:szCs w:val="24"/>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25178482" w14:textId="22648037" w:rsidR="007008FF" w:rsidRPr="008B153A"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623EF95F" w14:textId="77777777" w:rsidR="007008FF" w:rsidRPr="008B153A" w:rsidRDefault="007008FF" w:rsidP="007008FF">
      <w:pPr>
        <w:pStyle w:val="ListParagraph"/>
        <w:tabs>
          <w:tab w:val="left" w:pos="851"/>
        </w:tabs>
        <w:spacing w:after="0" w:line="240" w:lineRule="auto"/>
        <w:ind w:left="0" w:firstLine="567"/>
        <w:jc w:val="both"/>
        <w:rPr>
          <w:rFonts w:ascii="Times New Roman" w:hAnsi="Times New Roman" w:cs="Times New Roman"/>
          <w:sz w:val="24"/>
          <w:szCs w:val="24"/>
          <w:lang w:val="sr-Cyrl-CS"/>
        </w:rPr>
      </w:pPr>
      <w:r w:rsidRPr="008B153A">
        <w:rPr>
          <w:rFonts w:ascii="Times New Roman" w:hAnsi="Times New Roman" w:cs="Times New Roman"/>
          <w:sz w:val="24"/>
          <w:szCs w:val="24"/>
          <w:lang w:val="sr-Cyrl-CS"/>
        </w:rPr>
        <w:t>Изабране опције омогућавају равноправан третман и не доводе до директне или индиректне дискриминације различитих категорија лица.</w:t>
      </w:r>
    </w:p>
    <w:p w14:paraId="24F18AE7" w14:textId="77777777" w:rsidR="007008FF" w:rsidRPr="008B153A" w:rsidRDefault="007008FF"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p>
    <w:p w14:paraId="616A8E24" w14:textId="77777777" w:rsidR="007008FF" w:rsidRPr="008B153A" w:rsidRDefault="007008FF"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8B153A">
        <w:rPr>
          <w:rFonts w:ascii="Times New Roman" w:hAnsi="Times New Roman" w:cs="Times New Roman"/>
          <w:b/>
          <w:sz w:val="24"/>
          <w:szCs w:val="24"/>
          <w:lang w:val="sr-Cyrl-CS"/>
        </w:rPr>
        <w:t>6) Да ли би изабрана опција могла да утиче на цене роба и услуга и животни стандард становништва, на који начин и у којем обиму?</w:t>
      </w:r>
    </w:p>
    <w:p w14:paraId="4FDBED31" w14:textId="77777777" w:rsidR="007008FF" w:rsidRPr="008B153A" w:rsidRDefault="007008FF" w:rsidP="007008FF">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43276324" w14:textId="77777777" w:rsidR="007008FF" w:rsidRPr="008B153A" w:rsidRDefault="007008FF" w:rsidP="007008FF">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8B153A">
        <w:rPr>
          <w:rFonts w:ascii="Times New Roman" w:hAnsi="Times New Roman" w:cs="Times New Roman"/>
          <w:sz w:val="24"/>
          <w:szCs w:val="24"/>
          <w:lang w:val="sr-Cyrl-CS"/>
        </w:rPr>
        <w:t>Изабрана опција не утиче на цене роба и услуга и животни стандард становништва.</w:t>
      </w:r>
    </w:p>
    <w:p w14:paraId="59133CF6" w14:textId="77777777" w:rsidR="007008FF" w:rsidRPr="008B153A" w:rsidRDefault="007008FF" w:rsidP="007008FF">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52167DE3" w14:textId="77777777" w:rsidR="007008FF" w:rsidRPr="008B153A" w:rsidRDefault="007008FF"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8B153A">
        <w:rPr>
          <w:rFonts w:ascii="Times New Roman" w:hAnsi="Times New Roman" w:cs="Times New Roman"/>
          <w:b/>
          <w:sz w:val="24"/>
          <w:szCs w:val="24"/>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43E8431C" w14:textId="77777777" w:rsidR="007008FF" w:rsidRPr="008B153A" w:rsidRDefault="007008FF" w:rsidP="007008FF">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40635440" w14:textId="77777777" w:rsidR="007008FF" w:rsidRPr="008B153A" w:rsidRDefault="007008FF" w:rsidP="007008FF">
      <w:pPr>
        <w:pStyle w:val="ListParagraph"/>
        <w:tabs>
          <w:tab w:val="left" w:pos="851"/>
        </w:tabs>
        <w:spacing w:after="0" w:line="240" w:lineRule="auto"/>
        <w:ind w:left="0" w:firstLine="567"/>
        <w:jc w:val="both"/>
        <w:rPr>
          <w:rFonts w:ascii="Times New Roman" w:hAnsi="Times New Roman" w:cs="Times New Roman"/>
          <w:sz w:val="24"/>
          <w:szCs w:val="24"/>
          <w:lang w:val="sr-Cyrl-CS"/>
        </w:rPr>
      </w:pPr>
      <w:r w:rsidRPr="008B153A">
        <w:rPr>
          <w:rFonts w:ascii="Times New Roman" w:hAnsi="Times New Roman" w:cs="Times New Roman"/>
          <w:sz w:val="24"/>
          <w:szCs w:val="24"/>
          <w:lang w:val="sr-Cyrl-CS"/>
        </w:rPr>
        <w:t>Реализацијом изабраних опција се не утиче на промену социјалне ситуације у неком одређеном региону или округу.</w:t>
      </w:r>
    </w:p>
    <w:p w14:paraId="04978192" w14:textId="560404C5" w:rsidR="007008FF" w:rsidRPr="008B153A"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63A1FB94" w14:textId="77777777" w:rsidR="007008FF" w:rsidRPr="008B153A" w:rsidRDefault="007008FF"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8B153A">
        <w:rPr>
          <w:rFonts w:ascii="Times New Roman" w:hAnsi="Times New Roman" w:cs="Times New Roman"/>
          <w:b/>
          <w:sz w:val="24"/>
          <w:szCs w:val="24"/>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583D5B8B" w14:textId="77777777" w:rsidR="007008FF" w:rsidRPr="008B153A" w:rsidRDefault="007008FF" w:rsidP="007008FF">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44EDCA39" w14:textId="77777777" w:rsidR="007008FF" w:rsidRPr="008B153A" w:rsidRDefault="007008FF" w:rsidP="007008FF">
      <w:pPr>
        <w:pStyle w:val="ListParagraph"/>
        <w:tabs>
          <w:tab w:val="left" w:pos="851"/>
        </w:tabs>
        <w:spacing w:after="0" w:line="240" w:lineRule="auto"/>
        <w:ind w:left="0" w:firstLine="567"/>
        <w:jc w:val="both"/>
        <w:rPr>
          <w:rFonts w:ascii="Times New Roman" w:hAnsi="Times New Roman" w:cs="Times New Roman"/>
          <w:sz w:val="24"/>
          <w:szCs w:val="24"/>
          <w:lang w:val="sr-Cyrl-CS"/>
        </w:rPr>
      </w:pPr>
      <w:r w:rsidRPr="008B153A">
        <w:rPr>
          <w:rFonts w:ascii="Times New Roman" w:hAnsi="Times New Roman" w:cs="Times New Roman"/>
          <w:sz w:val="24"/>
          <w:szCs w:val="24"/>
          <w:lang w:val="sr-Cyrl-CS"/>
        </w:rPr>
        <w:t>Реализацијом изабраних опција се не утиче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w:t>
      </w:r>
    </w:p>
    <w:p w14:paraId="7337CAB6" w14:textId="01BFD898" w:rsidR="007008FF" w:rsidRPr="008B153A"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78A3DE5" w14:textId="77777777" w:rsidR="007008FF" w:rsidRPr="008B153A" w:rsidRDefault="007008FF" w:rsidP="007008FF">
      <w:pPr>
        <w:pStyle w:val="bold"/>
        <w:tabs>
          <w:tab w:val="left" w:pos="851"/>
        </w:tabs>
        <w:spacing w:before="0" w:beforeAutospacing="0" w:after="0" w:afterAutospacing="0" w:line="276" w:lineRule="auto"/>
        <w:ind w:firstLine="567"/>
        <w:jc w:val="right"/>
        <w:rPr>
          <w:b/>
          <w:bCs/>
          <w:lang w:val="sr-Cyrl-CS"/>
        </w:rPr>
      </w:pPr>
      <w:r w:rsidRPr="008B153A">
        <w:rPr>
          <w:lang w:val="sr-Cyrl-CS"/>
        </w:rPr>
        <w:t>ПРИЛОГ 8:</w:t>
      </w:r>
    </w:p>
    <w:p w14:paraId="4D753FE0" w14:textId="77777777" w:rsidR="007008FF" w:rsidRPr="008B153A" w:rsidRDefault="007008FF" w:rsidP="007008FF">
      <w:pPr>
        <w:pStyle w:val="bold"/>
        <w:tabs>
          <w:tab w:val="left" w:pos="851"/>
        </w:tabs>
        <w:spacing w:before="0" w:beforeAutospacing="0" w:after="0" w:afterAutospacing="0" w:line="276" w:lineRule="auto"/>
        <w:ind w:firstLine="567"/>
        <w:jc w:val="both"/>
        <w:rPr>
          <w:b/>
          <w:bCs/>
          <w:lang w:val="sr-Cyrl-CS"/>
        </w:rPr>
      </w:pPr>
      <w:r w:rsidRPr="008B153A">
        <w:rPr>
          <w:b/>
          <w:bCs/>
          <w:lang w:val="sr-Cyrl-CS"/>
        </w:rPr>
        <w:t>Кључна питања за анализу ефеката на животну средину</w:t>
      </w:r>
    </w:p>
    <w:p w14:paraId="26204B5E" w14:textId="77777777" w:rsidR="007008FF" w:rsidRPr="008B153A" w:rsidRDefault="007008FF" w:rsidP="007008FF">
      <w:pPr>
        <w:pStyle w:val="bold"/>
        <w:tabs>
          <w:tab w:val="left" w:pos="851"/>
        </w:tabs>
        <w:spacing w:before="0" w:beforeAutospacing="0" w:after="0" w:afterAutospacing="0" w:line="276" w:lineRule="auto"/>
        <w:ind w:firstLine="567"/>
        <w:jc w:val="both"/>
        <w:rPr>
          <w:b/>
          <w:bCs/>
          <w:lang w:val="sr-Cyrl-CS"/>
        </w:rPr>
      </w:pPr>
    </w:p>
    <w:p w14:paraId="3FF82A91" w14:textId="77777777" w:rsidR="007008FF" w:rsidRPr="008B153A"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8B153A">
        <w:rPr>
          <w:b/>
          <w:lang w:val="sr-Cyrl-CS"/>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5AC3CE5F" w14:textId="4CE7D191" w:rsidR="00304475" w:rsidRPr="008B153A" w:rsidRDefault="002E3CD2" w:rsidP="00546E16">
      <w:pPr>
        <w:pStyle w:val="ListParagraph"/>
        <w:ind w:left="786"/>
        <w:jc w:val="both"/>
        <w:rPr>
          <w:rFonts w:ascii="Times New Roman" w:eastAsia="Times New Roman" w:hAnsi="Times New Roman" w:cs="Times New Roman"/>
          <w:sz w:val="24"/>
          <w:szCs w:val="24"/>
          <w:lang w:val="sr-Cyrl-CS" w:eastAsia="en-GB"/>
        </w:rPr>
      </w:pPr>
      <w:r w:rsidRPr="008B153A">
        <w:rPr>
          <w:rFonts w:ascii="Times New Roman" w:eastAsia="Times New Roman" w:hAnsi="Times New Roman" w:cs="Times New Roman"/>
          <w:sz w:val="24"/>
          <w:szCs w:val="24"/>
          <w:lang w:val="sr-Cyrl-RS" w:eastAsia="en-GB"/>
        </w:rPr>
        <w:t>Пројекти који се реализују без мера заштите животне средине представају</w:t>
      </w:r>
      <w:r w:rsidR="00304475" w:rsidRPr="008B153A">
        <w:rPr>
          <w:rFonts w:ascii="Times New Roman" w:eastAsia="Times New Roman" w:hAnsi="Times New Roman" w:cs="Times New Roman"/>
          <w:sz w:val="24"/>
          <w:szCs w:val="24"/>
          <w:lang w:val="sr-Cyrl-CS" w:eastAsia="en-GB"/>
        </w:rPr>
        <w:t xml:space="preserve"> значајну претњу по </w:t>
      </w:r>
      <w:r w:rsidRPr="008B153A">
        <w:rPr>
          <w:rFonts w:ascii="Times New Roman" w:eastAsia="Times New Roman" w:hAnsi="Times New Roman" w:cs="Times New Roman"/>
          <w:sz w:val="24"/>
          <w:szCs w:val="24"/>
          <w:lang w:val="sr-Cyrl-CS" w:eastAsia="en-GB"/>
        </w:rPr>
        <w:t>здравље људи</w:t>
      </w:r>
      <w:r w:rsidR="00304475" w:rsidRPr="008B153A">
        <w:rPr>
          <w:rFonts w:ascii="Times New Roman" w:eastAsia="Times New Roman" w:hAnsi="Times New Roman" w:cs="Times New Roman"/>
          <w:sz w:val="24"/>
          <w:szCs w:val="24"/>
          <w:lang w:val="sr-Cyrl-CS" w:eastAsia="en-GB"/>
        </w:rPr>
        <w:t xml:space="preserve"> и животну средину. Изабрана опција има за циљ </w:t>
      </w:r>
      <w:r w:rsidRPr="008B153A">
        <w:rPr>
          <w:rFonts w:ascii="Times New Roman" w:eastAsia="Times New Roman" w:hAnsi="Times New Roman" w:cs="Times New Roman"/>
          <w:sz w:val="24"/>
          <w:szCs w:val="24"/>
          <w:lang w:val="sr-Cyrl-CS" w:eastAsia="en-GB"/>
        </w:rPr>
        <w:t>смањење негативног утицаја на здравље људи и животну средину укључујући и смањење ризика од</w:t>
      </w:r>
      <w:r w:rsidR="00304475" w:rsidRPr="008B153A">
        <w:rPr>
          <w:rFonts w:ascii="Times New Roman" w:eastAsia="Times New Roman" w:hAnsi="Times New Roman" w:cs="Times New Roman"/>
          <w:sz w:val="24"/>
          <w:szCs w:val="24"/>
          <w:lang w:val="sr-Cyrl-CS" w:eastAsia="en-GB"/>
        </w:rPr>
        <w:t xml:space="preserve"> удеса</w:t>
      </w:r>
      <w:r w:rsidRPr="008B153A">
        <w:rPr>
          <w:rFonts w:ascii="Times New Roman" w:eastAsia="Times New Roman" w:hAnsi="Times New Roman" w:cs="Times New Roman"/>
          <w:sz w:val="24"/>
          <w:szCs w:val="24"/>
          <w:lang w:val="sr-Cyrl-CS" w:eastAsia="en-GB"/>
        </w:rPr>
        <w:t>, сводећи га на најмању</w:t>
      </w:r>
      <w:r w:rsidR="00304475" w:rsidRPr="008B153A">
        <w:rPr>
          <w:rFonts w:ascii="Times New Roman" w:eastAsia="Times New Roman" w:hAnsi="Times New Roman" w:cs="Times New Roman"/>
          <w:sz w:val="24"/>
          <w:szCs w:val="24"/>
          <w:lang w:val="sr-Cyrl-CS" w:eastAsia="en-GB"/>
        </w:rPr>
        <w:t xml:space="preserve"> мо</w:t>
      </w:r>
      <w:r w:rsidRPr="008B153A">
        <w:rPr>
          <w:rFonts w:ascii="Times New Roman" w:eastAsia="Times New Roman" w:hAnsi="Times New Roman" w:cs="Times New Roman"/>
          <w:sz w:val="24"/>
          <w:szCs w:val="24"/>
          <w:lang w:val="sr-Cyrl-CS" w:eastAsia="en-GB"/>
        </w:rPr>
        <w:t>гућу меру и ограничавање последица</w:t>
      </w:r>
      <w:r w:rsidR="00304475" w:rsidRPr="008B153A">
        <w:rPr>
          <w:rFonts w:ascii="Times New Roman" w:eastAsia="Times New Roman" w:hAnsi="Times New Roman" w:cs="Times New Roman"/>
          <w:sz w:val="24"/>
          <w:szCs w:val="24"/>
          <w:lang w:val="sr-Cyrl-CS" w:eastAsia="en-GB"/>
        </w:rPr>
        <w:t>. Позитиван утицај огледа се у превенцији неконтролиса</w:t>
      </w:r>
      <w:r w:rsidRPr="008B153A">
        <w:rPr>
          <w:rFonts w:ascii="Times New Roman" w:eastAsia="Times New Roman" w:hAnsi="Times New Roman" w:cs="Times New Roman"/>
          <w:sz w:val="24"/>
          <w:szCs w:val="24"/>
          <w:lang w:val="sr-Cyrl-CS" w:eastAsia="en-GB"/>
        </w:rPr>
        <w:t>ног емитовања штетних суптанци у медијуме животне средине,</w:t>
      </w:r>
      <w:r w:rsidR="00304475" w:rsidRPr="008B153A">
        <w:rPr>
          <w:rFonts w:ascii="Times New Roman" w:eastAsia="Times New Roman" w:hAnsi="Times New Roman" w:cs="Times New Roman"/>
          <w:sz w:val="24"/>
          <w:szCs w:val="24"/>
          <w:lang w:val="sr-Cyrl-CS" w:eastAsia="en-GB"/>
        </w:rPr>
        <w:t xml:space="preserve"> у </w:t>
      </w:r>
      <w:r w:rsidRPr="008B153A">
        <w:rPr>
          <w:rFonts w:ascii="Times New Roman" w:eastAsia="Times New Roman" w:hAnsi="Times New Roman" w:cs="Times New Roman"/>
          <w:sz w:val="24"/>
          <w:szCs w:val="24"/>
          <w:lang w:val="sr-Cyrl-CS" w:eastAsia="en-GB"/>
        </w:rPr>
        <w:t>току редовног рада и у случају акцидента</w:t>
      </w:r>
      <w:r w:rsidR="00304475" w:rsidRPr="008B153A">
        <w:rPr>
          <w:rFonts w:ascii="Times New Roman" w:eastAsia="Times New Roman" w:hAnsi="Times New Roman" w:cs="Times New Roman"/>
          <w:sz w:val="24"/>
          <w:szCs w:val="24"/>
          <w:lang w:val="sr-Cyrl-CS" w:eastAsia="en-GB"/>
        </w:rPr>
        <w:t xml:space="preserve">, које може утицати на </w:t>
      </w:r>
      <w:r w:rsidRPr="008B153A">
        <w:rPr>
          <w:rFonts w:ascii="Times New Roman" w:eastAsia="Times New Roman" w:hAnsi="Times New Roman" w:cs="Times New Roman"/>
          <w:sz w:val="24"/>
          <w:szCs w:val="24"/>
          <w:lang w:val="sr-Cyrl-CS" w:eastAsia="en-GB"/>
        </w:rPr>
        <w:t xml:space="preserve">чиниоце </w:t>
      </w:r>
      <w:r w:rsidR="00304475" w:rsidRPr="008B153A">
        <w:rPr>
          <w:rFonts w:ascii="Times New Roman" w:eastAsia="Times New Roman" w:hAnsi="Times New Roman" w:cs="Times New Roman"/>
          <w:sz w:val="24"/>
          <w:szCs w:val="24"/>
          <w:lang w:val="sr-Cyrl-CS" w:eastAsia="en-GB"/>
        </w:rPr>
        <w:t xml:space="preserve">животне средине и довести до </w:t>
      </w:r>
      <w:r w:rsidRPr="008B153A">
        <w:rPr>
          <w:rFonts w:ascii="Times New Roman" w:eastAsia="Times New Roman" w:hAnsi="Times New Roman" w:cs="Times New Roman"/>
          <w:sz w:val="24"/>
          <w:szCs w:val="24"/>
          <w:lang w:val="sr-Cyrl-CS" w:eastAsia="en-GB"/>
        </w:rPr>
        <w:t>загађења већих размера површинских и подземних вода</w:t>
      </w:r>
      <w:r w:rsidR="00304475" w:rsidRPr="008B153A">
        <w:rPr>
          <w:rFonts w:ascii="Times New Roman" w:eastAsia="Times New Roman" w:hAnsi="Times New Roman" w:cs="Times New Roman"/>
          <w:sz w:val="24"/>
          <w:szCs w:val="24"/>
          <w:lang w:val="sr-Cyrl-CS" w:eastAsia="en-GB"/>
        </w:rPr>
        <w:t>, ва</w:t>
      </w:r>
      <w:r w:rsidRPr="008B153A">
        <w:rPr>
          <w:rFonts w:ascii="Times New Roman" w:eastAsia="Times New Roman" w:hAnsi="Times New Roman" w:cs="Times New Roman"/>
          <w:sz w:val="24"/>
          <w:szCs w:val="24"/>
          <w:lang w:val="sr-Cyrl-CS" w:eastAsia="en-GB"/>
        </w:rPr>
        <w:t>з</w:t>
      </w:r>
      <w:r w:rsidR="00304475" w:rsidRPr="008B153A">
        <w:rPr>
          <w:rFonts w:ascii="Times New Roman" w:eastAsia="Times New Roman" w:hAnsi="Times New Roman" w:cs="Times New Roman"/>
          <w:sz w:val="24"/>
          <w:szCs w:val="24"/>
          <w:lang w:val="sr-Cyrl-CS" w:eastAsia="en-GB"/>
        </w:rPr>
        <w:t>дух</w:t>
      </w:r>
      <w:r w:rsidRPr="008B153A">
        <w:rPr>
          <w:rFonts w:ascii="Times New Roman" w:eastAsia="Times New Roman" w:hAnsi="Times New Roman" w:cs="Times New Roman"/>
          <w:sz w:val="24"/>
          <w:szCs w:val="24"/>
          <w:lang w:val="sr-Cyrl-CS" w:eastAsia="en-GB"/>
        </w:rPr>
        <w:t>а и земљишта</w:t>
      </w:r>
      <w:r w:rsidR="00304475" w:rsidRPr="008B153A">
        <w:rPr>
          <w:rFonts w:ascii="Times New Roman" w:eastAsia="Times New Roman" w:hAnsi="Times New Roman" w:cs="Times New Roman"/>
          <w:sz w:val="24"/>
          <w:szCs w:val="24"/>
          <w:lang w:val="sr-Cyrl-CS" w:eastAsia="en-GB"/>
        </w:rPr>
        <w:t xml:space="preserve"> и утицати на пример, на</w:t>
      </w:r>
      <w:r w:rsidR="00E051AD" w:rsidRPr="008B153A">
        <w:rPr>
          <w:rFonts w:ascii="Times New Roman" w:eastAsia="Times New Roman" w:hAnsi="Times New Roman" w:cs="Times New Roman"/>
          <w:sz w:val="24"/>
          <w:szCs w:val="24"/>
          <w:lang w:val="sr-Cyrl-CS" w:eastAsia="en-GB"/>
        </w:rPr>
        <w:t xml:space="preserve"> квалитет хране и воде за пиће</w:t>
      </w:r>
      <w:r w:rsidR="00304475" w:rsidRPr="008B153A">
        <w:rPr>
          <w:rFonts w:ascii="Times New Roman" w:eastAsia="Times New Roman" w:hAnsi="Times New Roman" w:cs="Times New Roman"/>
          <w:sz w:val="24"/>
          <w:szCs w:val="24"/>
          <w:lang w:val="sr-Cyrl-CS" w:eastAsia="en-GB"/>
        </w:rPr>
        <w:t>. Да би с</w:t>
      </w:r>
      <w:r w:rsidR="00546E16" w:rsidRPr="008B153A">
        <w:rPr>
          <w:rFonts w:ascii="Times New Roman" w:eastAsia="Times New Roman" w:hAnsi="Times New Roman" w:cs="Times New Roman"/>
          <w:sz w:val="24"/>
          <w:szCs w:val="24"/>
          <w:lang w:val="sr-Cyrl-CS" w:eastAsia="en-GB"/>
        </w:rPr>
        <w:t>е минимизирали ризици, неопходан је поступак процене утицаја на животну средину где се као резултат добијају</w:t>
      </w:r>
      <w:r w:rsidR="00304475" w:rsidRPr="008B153A">
        <w:rPr>
          <w:rFonts w:ascii="Times New Roman" w:eastAsia="Times New Roman" w:hAnsi="Times New Roman" w:cs="Times New Roman"/>
          <w:sz w:val="24"/>
          <w:szCs w:val="24"/>
          <w:lang w:val="sr-Cyrl-CS" w:eastAsia="en-GB"/>
        </w:rPr>
        <w:t xml:space="preserve"> мере</w:t>
      </w:r>
      <w:r w:rsidR="00546E16" w:rsidRPr="008B153A">
        <w:rPr>
          <w:rFonts w:ascii="Times New Roman" w:eastAsia="Times New Roman" w:hAnsi="Times New Roman" w:cs="Times New Roman"/>
          <w:sz w:val="24"/>
          <w:szCs w:val="24"/>
          <w:lang w:val="sr-Cyrl-CS" w:eastAsia="en-GB"/>
        </w:rPr>
        <w:t xml:space="preserve"> заштите животне средине,</w:t>
      </w:r>
      <w:r w:rsidR="00304475" w:rsidRPr="008B153A">
        <w:rPr>
          <w:rFonts w:ascii="Times New Roman" w:eastAsia="Times New Roman" w:hAnsi="Times New Roman" w:cs="Times New Roman"/>
          <w:sz w:val="24"/>
          <w:szCs w:val="24"/>
          <w:lang w:val="sr-Cyrl-CS" w:eastAsia="en-GB"/>
        </w:rPr>
        <w:t xml:space="preserve"> </w:t>
      </w:r>
      <w:r w:rsidR="00546E16" w:rsidRPr="008B153A">
        <w:rPr>
          <w:rFonts w:ascii="Times New Roman" w:eastAsia="Times New Roman" w:hAnsi="Times New Roman" w:cs="Times New Roman"/>
          <w:sz w:val="24"/>
          <w:szCs w:val="24"/>
          <w:lang w:val="sr-Cyrl-CS" w:eastAsia="en-GB"/>
        </w:rPr>
        <w:t>које се инкорпоријају у главне и извођачке пројекте и чија реализација гарантује одговарајућу  превенцију од загађења животне средине</w:t>
      </w:r>
      <w:r w:rsidR="00304475" w:rsidRPr="008B153A">
        <w:rPr>
          <w:rFonts w:ascii="Times New Roman" w:eastAsia="Times New Roman" w:hAnsi="Times New Roman" w:cs="Times New Roman"/>
          <w:sz w:val="24"/>
          <w:szCs w:val="24"/>
          <w:lang w:val="sr-Cyrl-CS" w:eastAsia="en-GB"/>
        </w:rPr>
        <w:t>.</w:t>
      </w:r>
    </w:p>
    <w:p w14:paraId="24D0F2DF" w14:textId="1334E552" w:rsidR="00304475" w:rsidRPr="008B153A" w:rsidRDefault="00304475" w:rsidP="00546E16">
      <w:pPr>
        <w:pStyle w:val="ListParagraph"/>
        <w:autoSpaceDE w:val="0"/>
        <w:autoSpaceDN w:val="0"/>
        <w:adjustRightInd w:val="0"/>
        <w:ind w:left="786"/>
        <w:jc w:val="both"/>
        <w:rPr>
          <w:rFonts w:ascii="Times New Roman" w:eastAsia="Times New Roman" w:hAnsi="Times New Roman" w:cs="Times New Roman"/>
          <w:sz w:val="24"/>
          <w:szCs w:val="24"/>
          <w:lang w:val="ru-RU"/>
        </w:rPr>
      </w:pPr>
      <w:r w:rsidRPr="008B153A">
        <w:rPr>
          <w:rFonts w:ascii="Times New Roman" w:hAnsi="Times New Roman" w:cs="Times New Roman"/>
          <w:sz w:val="24"/>
          <w:szCs w:val="24"/>
          <w:lang w:val="sr-Cyrl-CS"/>
        </w:rPr>
        <w:t xml:space="preserve">Прописивање обавезе достављања на сагласност </w:t>
      </w:r>
      <w:r w:rsidR="00546E16" w:rsidRPr="008B153A">
        <w:rPr>
          <w:rFonts w:ascii="Times New Roman" w:hAnsi="Times New Roman" w:cs="Times New Roman"/>
          <w:sz w:val="24"/>
          <w:szCs w:val="24"/>
          <w:lang w:val="sr-Cyrl-CS"/>
        </w:rPr>
        <w:t>Студије о процени утицаја на животну средину и претходно Оцене прихватљивости</w:t>
      </w:r>
      <w:r w:rsidRPr="008B153A">
        <w:rPr>
          <w:rFonts w:ascii="Times New Roman" w:hAnsi="Times New Roman" w:cs="Times New Roman"/>
          <w:sz w:val="24"/>
          <w:szCs w:val="24"/>
          <w:lang w:val="sr-Cyrl-CS"/>
        </w:rPr>
        <w:t>, имаће значајан утицај и корист за животну средину</w:t>
      </w:r>
      <w:r w:rsidR="00546E16" w:rsidRPr="008B153A">
        <w:rPr>
          <w:rFonts w:ascii="Times New Roman" w:hAnsi="Times New Roman" w:cs="Times New Roman"/>
          <w:sz w:val="24"/>
          <w:szCs w:val="24"/>
          <w:lang w:val="sr-Cyrl-CS"/>
        </w:rPr>
        <w:t xml:space="preserve">, јер ће се унапредити </w:t>
      </w:r>
      <w:r w:rsidRPr="008B153A">
        <w:rPr>
          <w:rFonts w:ascii="Times New Roman" w:hAnsi="Times New Roman" w:cs="Times New Roman"/>
          <w:sz w:val="24"/>
          <w:szCs w:val="24"/>
          <w:lang w:val="sr-Cyrl-CS"/>
        </w:rPr>
        <w:t>контролни режим кроз п</w:t>
      </w:r>
      <w:r w:rsidRPr="008B153A">
        <w:rPr>
          <w:rFonts w:ascii="Times New Roman" w:hAnsi="Times New Roman" w:cs="Times New Roman"/>
          <w:sz w:val="24"/>
          <w:szCs w:val="24"/>
          <w:lang w:val="sr-Cyrl-RS"/>
        </w:rPr>
        <w:t>роверу докумената од стране надлежног органа, као и Техничке комсије, исправити недоста</w:t>
      </w:r>
      <w:r w:rsidR="00546E16" w:rsidRPr="008B153A">
        <w:rPr>
          <w:rFonts w:ascii="Times New Roman" w:hAnsi="Times New Roman" w:cs="Times New Roman"/>
          <w:sz w:val="24"/>
          <w:szCs w:val="24"/>
          <w:lang w:val="sr-Cyrl-RS"/>
        </w:rPr>
        <w:t>ци у документима и смањити могућност од загађења</w:t>
      </w:r>
      <w:r w:rsidRPr="008B153A">
        <w:rPr>
          <w:rFonts w:ascii="Times New Roman" w:hAnsi="Times New Roman" w:cs="Times New Roman"/>
          <w:sz w:val="24"/>
          <w:szCs w:val="24"/>
          <w:lang w:val="sr-Cyrl-RS"/>
        </w:rPr>
        <w:t xml:space="preserve">, чиме се може само побољшати заштита људи и животне средине.  </w:t>
      </w:r>
    </w:p>
    <w:p w14:paraId="0F708E07" w14:textId="64E02564" w:rsidR="00304475" w:rsidRPr="008B153A" w:rsidRDefault="00304475" w:rsidP="00546E16">
      <w:pPr>
        <w:pStyle w:val="ListParagraph"/>
        <w:autoSpaceDE w:val="0"/>
        <w:autoSpaceDN w:val="0"/>
        <w:adjustRightInd w:val="0"/>
        <w:ind w:left="786"/>
        <w:jc w:val="both"/>
        <w:rPr>
          <w:rFonts w:ascii="Times New Roman" w:eastAsia="Times New Roman" w:hAnsi="Times New Roman" w:cs="Times New Roman"/>
          <w:sz w:val="24"/>
          <w:szCs w:val="24"/>
          <w:lang w:val="ru-RU"/>
        </w:rPr>
      </w:pPr>
      <w:r w:rsidRPr="008B153A">
        <w:rPr>
          <w:rFonts w:ascii="Times New Roman" w:eastAsia="Times New Roman" w:hAnsi="Times New Roman" w:cs="Times New Roman"/>
          <w:sz w:val="24"/>
          <w:szCs w:val="24"/>
          <w:lang w:val="ru-RU"/>
        </w:rPr>
        <w:t xml:space="preserve">Са друге стране, у досадашњој пракси је уочена тенденција </w:t>
      </w:r>
      <w:r w:rsidR="0003190C" w:rsidRPr="008B153A">
        <w:rPr>
          <w:rFonts w:ascii="Times New Roman" w:eastAsia="Times New Roman" w:hAnsi="Times New Roman" w:cs="Times New Roman"/>
          <w:sz w:val="24"/>
          <w:szCs w:val="24"/>
          <w:lang w:val="ru-RU"/>
        </w:rPr>
        <w:t xml:space="preserve">носиоца пројекта </w:t>
      </w:r>
      <w:r w:rsidRPr="008B153A">
        <w:rPr>
          <w:rFonts w:ascii="Times New Roman" w:eastAsia="Times New Roman" w:hAnsi="Times New Roman" w:cs="Times New Roman"/>
          <w:sz w:val="24"/>
          <w:szCs w:val="24"/>
          <w:lang w:val="ru-RU"/>
        </w:rPr>
        <w:t xml:space="preserve">да </w:t>
      </w:r>
      <w:r w:rsidR="0003190C" w:rsidRPr="008B153A">
        <w:rPr>
          <w:rFonts w:ascii="Times New Roman" w:eastAsia="Times New Roman" w:hAnsi="Times New Roman" w:cs="Times New Roman"/>
          <w:sz w:val="24"/>
          <w:szCs w:val="24"/>
          <w:lang w:val="ru-RU"/>
        </w:rPr>
        <w:t>«цепањем» пројеката на више мањих целина, подпадне под обавезу одлучивања о потреби процене утицаја на животну средину (пројекат са листе 2 Уредбе о листама пројеката) уместо да се препознају на Листи 1 Уредбе што подразумева обавезу израде Студије о процени утицаја на животну средину и већу</w:t>
      </w:r>
      <w:r w:rsidRPr="008B153A">
        <w:rPr>
          <w:rFonts w:ascii="Times New Roman" w:eastAsia="Times New Roman" w:hAnsi="Times New Roman" w:cs="Times New Roman"/>
          <w:sz w:val="24"/>
          <w:szCs w:val="24"/>
          <w:lang w:val="ru-RU"/>
        </w:rPr>
        <w:t xml:space="preserve"> у</w:t>
      </w:r>
      <w:r w:rsidR="0003190C" w:rsidRPr="008B153A">
        <w:rPr>
          <w:rFonts w:ascii="Times New Roman" w:eastAsia="Times New Roman" w:hAnsi="Times New Roman" w:cs="Times New Roman"/>
          <w:sz w:val="24"/>
          <w:szCs w:val="24"/>
          <w:lang w:val="ru-RU"/>
        </w:rPr>
        <w:t>честалост контроле тих постројења од стране инспекције за заштиту животне средине</w:t>
      </w:r>
      <w:r w:rsidRPr="008B153A">
        <w:rPr>
          <w:rFonts w:ascii="Times New Roman" w:eastAsia="Times New Roman" w:hAnsi="Times New Roman" w:cs="Times New Roman"/>
          <w:sz w:val="24"/>
          <w:szCs w:val="24"/>
          <w:lang w:val="ru-RU"/>
        </w:rPr>
        <w:t xml:space="preserve">, чиме се негативан утицај на животну средину ни у ком погледу не смањује, већ се повећава. </w:t>
      </w:r>
    </w:p>
    <w:p w14:paraId="37E5013B" w14:textId="43E8D37A" w:rsidR="007008FF" w:rsidRPr="008B153A"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8E5E5D7" w14:textId="332D663F" w:rsidR="007008FF" w:rsidRPr="008B153A"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8B153A">
        <w:rPr>
          <w:b/>
          <w:lang w:val="sr-Cyrl-CS"/>
        </w:rPr>
        <w:t>Да ли изабрана опција утиче на квалитет и структуру екосистема, укључујући и интегритет и биодиверзитет екосистема, као и флору и фауну?</w:t>
      </w:r>
    </w:p>
    <w:p w14:paraId="6FB85EF1" w14:textId="0F1F3E83" w:rsidR="002D142C" w:rsidRPr="008B153A" w:rsidRDefault="002D142C" w:rsidP="002D142C">
      <w:pPr>
        <w:pStyle w:val="basic-paragraph"/>
        <w:tabs>
          <w:tab w:val="left" w:pos="851"/>
        </w:tabs>
        <w:spacing w:before="0" w:beforeAutospacing="0" w:after="0" w:afterAutospacing="0" w:line="276" w:lineRule="auto"/>
        <w:jc w:val="both"/>
        <w:rPr>
          <w:b/>
          <w:lang w:val="sr-Cyrl-CS"/>
        </w:rPr>
      </w:pPr>
    </w:p>
    <w:p w14:paraId="3CADDDEA" w14:textId="4241E69D" w:rsidR="002D142C" w:rsidRPr="008B153A" w:rsidRDefault="002D142C" w:rsidP="002D142C">
      <w:pPr>
        <w:pStyle w:val="ListParagraph"/>
        <w:spacing w:after="0" w:line="240" w:lineRule="auto"/>
        <w:ind w:left="0" w:firstLine="567"/>
        <w:jc w:val="both"/>
        <w:rPr>
          <w:rFonts w:ascii="Times New Roman" w:eastAsia="Times New Roman" w:hAnsi="Times New Roman" w:cs="Times New Roman"/>
          <w:sz w:val="24"/>
          <w:szCs w:val="24"/>
          <w:lang w:val="sr-Cyrl-CS"/>
        </w:rPr>
      </w:pPr>
      <w:r w:rsidRPr="008B153A">
        <w:rPr>
          <w:rFonts w:ascii="Times New Roman" w:hAnsi="Times New Roman" w:cs="Times New Roman"/>
          <w:sz w:val="24"/>
          <w:szCs w:val="24"/>
          <w:lang w:val="sr-Cyrl-CS"/>
        </w:rPr>
        <w:t>Изабрана опција позитивно утиче на квалитет и структуру екосистема, укључујући и интегритет и биодиверзитет екосистема, као и флору и фауну, јер се о</w:t>
      </w:r>
      <w:r w:rsidRPr="008B153A">
        <w:rPr>
          <w:rFonts w:ascii="Times New Roman" w:eastAsia="Times New Roman" w:hAnsi="Times New Roman" w:cs="Times New Roman"/>
          <w:sz w:val="24"/>
          <w:szCs w:val="24"/>
          <w:lang w:val="sr-Cyrl-CS"/>
        </w:rPr>
        <w:t>безбеђује очување станишта, екосистема и врста, очување изворне генетичке разноврсности, одржавање природних еколошких процеса који могу бити угрожени спровођењем пројеката.</w:t>
      </w:r>
    </w:p>
    <w:p w14:paraId="5605D5BF" w14:textId="6C51D377" w:rsidR="007008FF" w:rsidRPr="008B153A"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9C2F712" w14:textId="248CD4E9" w:rsidR="007008FF" w:rsidRPr="008B153A"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8B153A">
        <w:rPr>
          <w:b/>
          <w:lang w:val="sr-Cyrl-CS"/>
        </w:rPr>
        <w:t>Да ли изабрана опција утиче на здравље људи?</w:t>
      </w:r>
    </w:p>
    <w:p w14:paraId="49D0B766" w14:textId="6718AC34" w:rsidR="002D142C" w:rsidRPr="008B153A" w:rsidRDefault="002D142C" w:rsidP="002D142C">
      <w:pPr>
        <w:pStyle w:val="basic-paragraph"/>
        <w:tabs>
          <w:tab w:val="left" w:pos="851"/>
        </w:tabs>
        <w:spacing w:before="0" w:beforeAutospacing="0" w:after="0" w:afterAutospacing="0" w:line="276" w:lineRule="auto"/>
        <w:jc w:val="both"/>
        <w:rPr>
          <w:b/>
          <w:lang w:val="sr-Cyrl-CS"/>
        </w:rPr>
      </w:pPr>
    </w:p>
    <w:p w14:paraId="1E671511" w14:textId="5D1383F5" w:rsidR="001A6A12" w:rsidRPr="008B153A" w:rsidRDefault="002D142C" w:rsidP="002D142C">
      <w:pPr>
        <w:pStyle w:val="basic-paragraph"/>
        <w:tabs>
          <w:tab w:val="left" w:pos="851"/>
        </w:tabs>
        <w:spacing w:before="0" w:beforeAutospacing="0" w:after="0" w:afterAutospacing="0"/>
        <w:ind w:firstLine="567"/>
        <w:jc w:val="both"/>
        <w:rPr>
          <w:lang w:val="sr-Cyrl-CS"/>
        </w:rPr>
      </w:pPr>
      <w:r w:rsidRPr="008B153A">
        <w:rPr>
          <w:lang w:val="sr-Cyrl-CS"/>
        </w:rPr>
        <w:t xml:space="preserve">Изабрана опција има за циљ да позитивно утиче на здравље људи, смањујући ризик од </w:t>
      </w:r>
      <w:r w:rsidR="001A6A12" w:rsidRPr="008B153A">
        <w:rPr>
          <w:lang w:val="sr-Cyrl-CS"/>
        </w:rPr>
        <w:t>значајне непосредне и посредне утицаје пројеката на чиниоце животне средине.</w:t>
      </w:r>
    </w:p>
    <w:p w14:paraId="1A2A5E2A" w14:textId="4FECFD72" w:rsidR="007008FF" w:rsidRPr="008B153A" w:rsidRDefault="007008FF" w:rsidP="001A6A12">
      <w:pPr>
        <w:tabs>
          <w:tab w:val="left" w:pos="851"/>
        </w:tabs>
        <w:spacing w:after="0" w:line="276" w:lineRule="auto"/>
        <w:rPr>
          <w:rFonts w:ascii="Times New Roman" w:hAnsi="Times New Roman" w:cs="Times New Roman"/>
          <w:b/>
          <w:sz w:val="24"/>
          <w:szCs w:val="24"/>
          <w:lang w:val="sr-Cyrl-CS"/>
        </w:rPr>
      </w:pPr>
    </w:p>
    <w:p w14:paraId="20AA7EBC" w14:textId="79C383D9" w:rsidR="007008FF" w:rsidRPr="008B153A"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8B153A">
        <w:rPr>
          <w:b/>
          <w:lang w:val="sr-Cyrl-CS"/>
        </w:rPr>
        <w:t>Да ли изабрана опција представља ризик по животну средину и здравље људи и да ли се допунским мерама може утицати на смањење тих ризика?</w:t>
      </w:r>
    </w:p>
    <w:p w14:paraId="5CA61451" w14:textId="6A664442" w:rsidR="002D142C" w:rsidRPr="008B153A" w:rsidRDefault="002D142C" w:rsidP="002D142C">
      <w:pPr>
        <w:pStyle w:val="basic-paragraph"/>
        <w:tabs>
          <w:tab w:val="left" w:pos="851"/>
        </w:tabs>
        <w:spacing w:before="0" w:beforeAutospacing="0" w:after="0" w:afterAutospacing="0" w:line="276" w:lineRule="auto"/>
        <w:jc w:val="both"/>
        <w:rPr>
          <w:b/>
          <w:lang w:val="sr-Cyrl-CS"/>
        </w:rPr>
      </w:pPr>
    </w:p>
    <w:p w14:paraId="70559A33" w14:textId="694691E8" w:rsidR="002D142C" w:rsidRPr="008B153A" w:rsidRDefault="002D142C" w:rsidP="002D142C">
      <w:pPr>
        <w:pStyle w:val="ListParagraph"/>
        <w:autoSpaceDE w:val="0"/>
        <w:autoSpaceDN w:val="0"/>
        <w:adjustRightInd w:val="0"/>
        <w:spacing w:after="0" w:line="240" w:lineRule="auto"/>
        <w:ind w:left="0" w:firstLine="708"/>
        <w:jc w:val="both"/>
        <w:rPr>
          <w:rFonts w:ascii="Times New Roman" w:hAnsi="Times New Roman" w:cs="Times New Roman"/>
          <w:sz w:val="24"/>
          <w:szCs w:val="24"/>
          <w:lang w:val="sr-Cyrl-CS"/>
        </w:rPr>
      </w:pPr>
      <w:r w:rsidRPr="008B153A">
        <w:rPr>
          <w:rFonts w:ascii="Times New Roman" w:hAnsi="Times New Roman" w:cs="Times New Roman"/>
          <w:sz w:val="24"/>
          <w:szCs w:val="24"/>
          <w:lang w:val="sr-Cyrl-CS"/>
        </w:rPr>
        <w:t xml:space="preserve">Изабрана опција има за циљ </w:t>
      </w:r>
      <w:r w:rsidR="001A6A12" w:rsidRPr="008B153A">
        <w:rPr>
          <w:rFonts w:ascii="Times New Roman" w:hAnsi="Times New Roman" w:cs="Times New Roman"/>
          <w:sz w:val="24"/>
          <w:szCs w:val="24"/>
          <w:lang w:val="sr-Cyrl-CS"/>
        </w:rPr>
        <w:t>избегавање, спречавање, смањење и, где је то могуће, отклањање сваког значајнијег штетног утицаја на животну средину, чиме се позитивно утиче на живот и здравље људи</w:t>
      </w:r>
      <w:r w:rsidRPr="008B153A">
        <w:rPr>
          <w:rFonts w:ascii="Times New Roman" w:hAnsi="Times New Roman" w:cs="Times New Roman"/>
          <w:sz w:val="24"/>
          <w:szCs w:val="24"/>
          <w:lang w:val="sr-Cyrl-CS"/>
        </w:rPr>
        <w:t>.</w:t>
      </w:r>
    </w:p>
    <w:p w14:paraId="51C3ECEF" w14:textId="1342349C" w:rsidR="007008FF" w:rsidRPr="008B153A"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75236896" w14:textId="698B6046" w:rsidR="007008FF" w:rsidRPr="008B153A"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8B153A">
        <w:rPr>
          <w:b/>
          <w:lang w:val="sr-Cyrl-CS"/>
        </w:rPr>
        <w:t>Да ли изабрана опција утиче на заштиту и коришћење земљишта у складу са прописима који уређују предметну област?</w:t>
      </w:r>
    </w:p>
    <w:p w14:paraId="22F95B16" w14:textId="532825EB" w:rsidR="002D142C" w:rsidRPr="008B153A" w:rsidRDefault="002D142C" w:rsidP="002D142C">
      <w:pPr>
        <w:pStyle w:val="basic-paragraph"/>
        <w:tabs>
          <w:tab w:val="left" w:pos="851"/>
        </w:tabs>
        <w:spacing w:before="0" w:beforeAutospacing="0" w:after="0" w:afterAutospacing="0" w:line="276" w:lineRule="auto"/>
        <w:jc w:val="both"/>
        <w:rPr>
          <w:b/>
          <w:lang w:val="sr-Cyrl-CS"/>
        </w:rPr>
      </w:pPr>
    </w:p>
    <w:p w14:paraId="427D337A" w14:textId="5657FF22" w:rsidR="001A6A12" w:rsidRPr="008B153A" w:rsidRDefault="002D142C" w:rsidP="002D142C">
      <w:pPr>
        <w:pStyle w:val="ListParagraph"/>
        <w:autoSpaceDE w:val="0"/>
        <w:autoSpaceDN w:val="0"/>
        <w:adjustRightInd w:val="0"/>
        <w:spacing w:after="0" w:line="240" w:lineRule="auto"/>
        <w:ind w:left="0" w:firstLine="708"/>
        <w:jc w:val="both"/>
        <w:rPr>
          <w:rFonts w:ascii="Times New Roman" w:hAnsi="Times New Roman" w:cs="Times New Roman"/>
          <w:sz w:val="24"/>
          <w:szCs w:val="24"/>
          <w:lang w:val="sr-Cyrl-CS"/>
        </w:rPr>
      </w:pPr>
      <w:r w:rsidRPr="008B153A">
        <w:rPr>
          <w:rFonts w:ascii="Times New Roman" w:hAnsi="Times New Roman" w:cs="Times New Roman"/>
          <w:sz w:val="24"/>
          <w:szCs w:val="24"/>
          <w:lang w:val="sr-Cyrl-CS"/>
        </w:rPr>
        <w:t xml:space="preserve">Изабрана опција има за циљ </w:t>
      </w:r>
      <w:r w:rsidR="001A6A12" w:rsidRPr="008B153A">
        <w:rPr>
          <w:rFonts w:ascii="Times New Roman" w:hAnsi="Times New Roman" w:cs="Times New Roman"/>
          <w:sz w:val="24"/>
          <w:szCs w:val="24"/>
          <w:lang w:val="sr-Cyrl-CS"/>
        </w:rPr>
        <w:t xml:space="preserve">избегавање, спречавање, </w:t>
      </w:r>
      <w:r w:rsidRPr="008B153A">
        <w:rPr>
          <w:rFonts w:ascii="Times New Roman" w:hAnsi="Times New Roman" w:cs="Times New Roman"/>
          <w:sz w:val="24"/>
          <w:szCs w:val="24"/>
          <w:lang w:val="sr-Cyrl-CS"/>
        </w:rPr>
        <w:t xml:space="preserve">смањење </w:t>
      </w:r>
      <w:r w:rsidR="001A6A12" w:rsidRPr="008B153A">
        <w:rPr>
          <w:rFonts w:ascii="Times New Roman" w:hAnsi="Times New Roman" w:cs="Times New Roman"/>
          <w:sz w:val="24"/>
          <w:szCs w:val="24"/>
          <w:lang w:val="sr-Cyrl-CS"/>
        </w:rPr>
        <w:t>и, где је то могуће, отклањање сваког значајнијег штетног утицаја на животну средину, чиме се позитивно утиче на живот и здравље људи, као и на земљиште.</w:t>
      </w:r>
    </w:p>
    <w:p w14:paraId="46439AC9" w14:textId="6073684D" w:rsidR="002D142C" w:rsidRPr="008B153A" w:rsidRDefault="002D142C" w:rsidP="001A6A12">
      <w:pPr>
        <w:spacing w:line="240" w:lineRule="auto"/>
        <w:ind w:firstLine="720"/>
        <w:jc w:val="both"/>
        <w:rPr>
          <w:rFonts w:ascii="Times New Roman" w:hAnsi="Times New Roman" w:cs="Times New Roman"/>
          <w:sz w:val="24"/>
          <w:szCs w:val="24"/>
          <w:lang w:val="sr-Cyrl-RS"/>
        </w:rPr>
      </w:pPr>
      <w:r w:rsidRPr="008B153A">
        <w:rPr>
          <w:rFonts w:ascii="Times New Roman" w:hAnsi="Times New Roman" w:cs="Times New Roman"/>
          <w:sz w:val="24"/>
          <w:szCs w:val="24"/>
          <w:lang w:val="sr-Cyrl-CS"/>
        </w:rPr>
        <w:t xml:space="preserve">Додатно, изабрана опција прописује и адекватно планирање простора, јер </w:t>
      </w:r>
      <w:r w:rsidRPr="008B153A">
        <w:rPr>
          <w:rFonts w:ascii="Times New Roman" w:hAnsi="Times New Roman" w:cs="Times New Roman"/>
          <w:sz w:val="24"/>
          <w:szCs w:val="24"/>
        </w:rPr>
        <w:t xml:space="preserve">јасно дефинише </w:t>
      </w:r>
      <w:r w:rsidR="001A6A12" w:rsidRPr="008B153A">
        <w:rPr>
          <w:rFonts w:ascii="Times New Roman" w:hAnsi="Times New Roman" w:cs="Times New Roman"/>
          <w:sz w:val="24"/>
          <w:szCs w:val="24"/>
          <w:lang w:val="sr-Cyrl-RS"/>
        </w:rPr>
        <w:t>начине праћења утицаја пројеката на животну средину, разумне алтернативе које су разматране, као и главне разлоге за одабрана решења, како</w:t>
      </w:r>
      <w:r w:rsidRPr="008B153A">
        <w:rPr>
          <w:rFonts w:ascii="Times New Roman" w:hAnsi="Times New Roman" w:cs="Times New Roman"/>
          <w:sz w:val="24"/>
          <w:szCs w:val="24"/>
          <w:lang w:val="sr-Cyrl-CS"/>
        </w:rPr>
        <w:t xml:space="preserve"> би се пружила већа заштита стамбених подручја, површина јавне намене и животне средине, укључујући природна и осетљива подручја од посебног значаја за заштиту</w:t>
      </w:r>
      <w:r w:rsidRPr="008B153A">
        <w:rPr>
          <w:rFonts w:ascii="Times New Roman" w:hAnsi="Times New Roman" w:cs="Times New Roman"/>
          <w:sz w:val="24"/>
          <w:szCs w:val="24"/>
        </w:rPr>
        <w:t>.</w:t>
      </w:r>
    </w:p>
    <w:p w14:paraId="6DE9075B" w14:textId="6EEF6184" w:rsidR="007008FF" w:rsidRPr="008B153A"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0924F76D" w14:textId="77777777" w:rsidR="007008FF" w:rsidRPr="008B153A" w:rsidRDefault="007008FF" w:rsidP="007008FF">
      <w:pPr>
        <w:pStyle w:val="auto-style1"/>
        <w:tabs>
          <w:tab w:val="left" w:pos="851"/>
        </w:tabs>
        <w:spacing w:before="0" w:beforeAutospacing="0" w:after="0" w:afterAutospacing="0" w:line="276" w:lineRule="auto"/>
        <w:ind w:firstLine="567"/>
        <w:jc w:val="right"/>
        <w:rPr>
          <w:lang w:val="sr-Cyrl-CS"/>
        </w:rPr>
      </w:pPr>
      <w:r w:rsidRPr="008B153A">
        <w:rPr>
          <w:lang w:val="sr-Cyrl-CS"/>
        </w:rPr>
        <w:t>ПРИЛОГ 9:</w:t>
      </w:r>
    </w:p>
    <w:p w14:paraId="6A34C99E" w14:textId="77777777" w:rsidR="007008FF" w:rsidRPr="008B153A" w:rsidRDefault="007008FF" w:rsidP="007008FF">
      <w:pPr>
        <w:pStyle w:val="bold"/>
        <w:tabs>
          <w:tab w:val="left" w:pos="851"/>
        </w:tabs>
        <w:spacing w:before="0" w:beforeAutospacing="0" w:after="0" w:afterAutospacing="0" w:line="276" w:lineRule="auto"/>
        <w:ind w:firstLine="567"/>
        <w:jc w:val="both"/>
        <w:rPr>
          <w:b/>
          <w:bCs/>
          <w:lang w:val="sr-Cyrl-CS"/>
        </w:rPr>
      </w:pPr>
      <w:r w:rsidRPr="008B153A">
        <w:rPr>
          <w:b/>
          <w:bCs/>
          <w:lang w:val="sr-Cyrl-CS"/>
        </w:rPr>
        <w:t>Кључна питања за анализу управљачких ефеката</w:t>
      </w:r>
    </w:p>
    <w:p w14:paraId="06279502" w14:textId="77777777" w:rsidR="007008FF" w:rsidRPr="008B153A" w:rsidRDefault="007008FF" w:rsidP="007008FF">
      <w:pPr>
        <w:pStyle w:val="bold"/>
        <w:tabs>
          <w:tab w:val="left" w:pos="851"/>
        </w:tabs>
        <w:spacing w:before="0" w:beforeAutospacing="0" w:after="0" w:afterAutospacing="0" w:line="276" w:lineRule="auto"/>
        <w:ind w:firstLine="567"/>
        <w:jc w:val="both"/>
        <w:rPr>
          <w:b/>
          <w:bCs/>
          <w:lang w:val="sr-Cyrl-CS"/>
        </w:rPr>
      </w:pPr>
    </w:p>
    <w:p w14:paraId="378C22B4" w14:textId="77777777" w:rsidR="007008FF" w:rsidRPr="008B153A"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8B153A">
        <w:rPr>
          <w:b/>
          <w:lang w:val="sr-Cyrl-CS"/>
        </w:rPr>
        <w:t>Да ли се изабраном опцијом уводе организационе, управљачке или институционалне промене и које су то промене?</w:t>
      </w:r>
    </w:p>
    <w:p w14:paraId="161C16FB" w14:textId="77777777" w:rsidR="007008FF" w:rsidRPr="008B153A" w:rsidRDefault="007008FF" w:rsidP="007008FF">
      <w:pPr>
        <w:pStyle w:val="basic-paragraph"/>
        <w:tabs>
          <w:tab w:val="left" w:pos="851"/>
        </w:tabs>
        <w:spacing w:before="0" w:beforeAutospacing="0" w:after="0" w:afterAutospacing="0" w:line="276" w:lineRule="auto"/>
        <w:ind w:left="567"/>
        <w:jc w:val="both"/>
        <w:rPr>
          <w:b/>
          <w:lang w:val="sr-Cyrl-CS"/>
        </w:rPr>
      </w:pPr>
    </w:p>
    <w:p w14:paraId="76D70E92" w14:textId="0BEAE289" w:rsidR="009455E3" w:rsidRPr="008B153A" w:rsidRDefault="007008FF" w:rsidP="009455E3">
      <w:pPr>
        <w:pStyle w:val="pf0"/>
        <w:jc w:val="both"/>
      </w:pPr>
      <w:r w:rsidRPr="008B153A">
        <w:rPr>
          <w:lang w:val="sr-Cyrl-CS"/>
        </w:rPr>
        <w:t>Изабраном опцијом не уводе се организационе, управљачке и институционалне промене.</w:t>
      </w:r>
      <w:r w:rsidR="009455E3" w:rsidRPr="008B153A">
        <w:t xml:space="preserve"> </w:t>
      </w:r>
      <w:r w:rsidR="009455E3" w:rsidRPr="008B153A">
        <w:rPr>
          <w:rStyle w:val="cf01"/>
          <w:rFonts w:ascii="Times New Roman" w:hAnsi="Times New Roman" w:cs="Times New Roman"/>
          <w:sz w:val="24"/>
          <w:szCs w:val="24"/>
        </w:rPr>
        <w:t xml:space="preserve">Нови закон уводи као правни основ јединствену електронску базу са роком нењог стављања у оперативну функцију за макисмално </w:t>
      </w:r>
      <w:r w:rsidR="00165E2E">
        <w:rPr>
          <w:rStyle w:val="cf01"/>
          <w:rFonts w:ascii="Times New Roman" w:hAnsi="Times New Roman" w:cs="Times New Roman"/>
          <w:sz w:val="24"/>
          <w:szCs w:val="24"/>
          <w:lang w:val="sr-Cyrl-RS"/>
        </w:rPr>
        <w:t>3</w:t>
      </w:r>
      <w:r w:rsidR="009455E3" w:rsidRPr="008B153A">
        <w:rPr>
          <w:rStyle w:val="cf01"/>
          <w:rFonts w:ascii="Times New Roman" w:hAnsi="Times New Roman" w:cs="Times New Roman"/>
          <w:sz w:val="24"/>
          <w:szCs w:val="24"/>
        </w:rPr>
        <w:t xml:space="preserve"> године. Министарство заштите животне средине је одговорно за њено увођење и в</w:t>
      </w:r>
      <w:r w:rsidR="009455E3" w:rsidRPr="008B153A">
        <w:rPr>
          <w:rStyle w:val="cf11"/>
          <w:rFonts w:ascii="Times New Roman" w:hAnsi="Times New Roman" w:cs="Times New Roman"/>
          <w:sz w:val="24"/>
          <w:szCs w:val="24"/>
        </w:rPr>
        <w:t>ршењ</w:t>
      </w:r>
      <w:r w:rsidR="009455E3" w:rsidRPr="008B153A">
        <w:rPr>
          <w:rStyle w:val="cf01"/>
          <w:rFonts w:ascii="Times New Roman" w:hAnsi="Times New Roman" w:cs="Times New Roman"/>
          <w:sz w:val="24"/>
          <w:szCs w:val="24"/>
        </w:rPr>
        <w:t>е контроле над уносом податак</w:t>
      </w:r>
      <w:r w:rsidR="009455E3" w:rsidRPr="008B153A">
        <w:rPr>
          <w:rStyle w:val="cf11"/>
          <w:rFonts w:ascii="Times New Roman" w:hAnsi="Times New Roman" w:cs="Times New Roman"/>
          <w:sz w:val="24"/>
          <w:szCs w:val="24"/>
        </w:rPr>
        <w:t>а у базу од стране локалне и покрајинске администрације</w:t>
      </w:r>
      <w:r w:rsidR="009455E3" w:rsidRPr="008B153A">
        <w:rPr>
          <w:rStyle w:val="cf01"/>
          <w:rFonts w:ascii="Times New Roman" w:hAnsi="Times New Roman" w:cs="Times New Roman"/>
          <w:sz w:val="24"/>
          <w:szCs w:val="24"/>
        </w:rPr>
        <w:t xml:space="preserve"> међутим начин вршења контроле још увек није утврђен.</w:t>
      </w:r>
    </w:p>
    <w:p w14:paraId="4EAA4884" w14:textId="3356E88E" w:rsidR="007008FF" w:rsidRPr="008B153A" w:rsidRDefault="007008FF" w:rsidP="007008FF">
      <w:pPr>
        <w:pStyle w:val="basic-paragraph"/>
        <w:tabs>
          <w:tab w:val="left" w:pos="851"/>
        </w:tabs>
        <w:spacing w:before="0" w:beforeAutospacing="0" w:after="0" w:afterAutospacing="0"/>
        <w:ind w:firstLine="567"/>
        <w:jc w:val="both"/>
        <w:rPr>
          <w:lang w:val="sr-Cyrl-CS"/>
        </w:rPr>
      </w:pPr>
    </w:p>
    <w:p w14:paraId="75ACC5AB" w14:textId="77777777" w:rsidR="007008FF" w:rsidRPr="008B153A" w:rsidRDefault="007008FF" w:rsidP="007008FF">
      <w:pPr>
        <w:pStyle w:val="basic-paragraph"/>
        <w:tabs>
          <w:tab w:val="left" w:pos="851"/>
        </w:tabs>
        <w:spacing w:before="0" w:beforeAutospacing="0" w:after="0" w:afterAutospacing="0" w:line="276" w:lineRule="auto"/>
        <w:ind w:firstLine="567"/>
        <w:jc w:val="both"/>
        <w:rPr>
          <w:lang w:val="sr-Cyrl-CS"/>
        </w:rPr>
      </w:pPr>
    </w:p>
    <w:p w14:paraId="00282989" w14:textId="77777777" w:rsidR="007008FF" w:rsidRPr="008B153A"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8B153A">
        <w:rPr>
          <w:b/>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1FCE1C5A" w14:textId="77777777" w:rsidR="007008FF" w:rsidRPr="008B153A" w:rsidRDefault="007008FF" w:rsidP="007008FF">
      <w:pPr>
        <w:shd w:val="clear" w:color="auto" w:fill="FFFFFF"/>
        <w:tabs>
          <w:tab w:val="left" w:pos="851"/>
        </w:tabs>
        <w:spacing w:after="0" w:line="276" w:lineRule="auto"/>
        <w:ind w:firstLine="567"/>
        <w:jc w:val="both"/>
        <w:rPr>
          <w:rFonts w:ascii="Times New Roman" w:hAnsi="Times New Roman" w:cs="Times New Roman"/>
          <w:sz w:val="24"/>
          <w:szCs w:val="24"/>
          <w:lang w:val="sr-Cyrl-CS"/>
        </w:rPr>
      </w:pPr>
    </w:p>
    <w:p w14:paraId="41226949" w14:textId="48775A34" w:rsidR="007008FF" w:rsidRPr="008B153A" w:rsidRDefault="007008FF" w:rsidP="007008FF">
      <w:pPr>
        <w:shd w:val="clear" w:color="auto" w:fill="FFFFFF"/>
        <w:tabs>
          <w:tab w:val="left" w:pos="851"/>
        </w:tabs>
        <w:spacing w:after="0" w:line="240" w:lineRule="auto"/>
        <w:ind w:firstLine="567"/>
        <w:jc w:val="both"/>
        <w:rPr>
          <w:rFonts w:ascii="Times New Roman" w:hAnsi="Times New Roman" w:cs="Times New Roman"/>
          <w:sz w:val="24"/>
          <w:szCs w:val="24"/>
          <w:lang w:val="sr-Cyrl-CS"/>
        </w:rPr>
      </w:pPr>
      <w:r w:rsidRPr="008B153A">
        <w:rPr>
          <w:rFonts w:ascii="Times New Roman" w:hAnsi="Times New Roman" w:cs="Times New Roman"/>
          <w:sz w:val="24"/>
          <w:szCs w:val="24"/>
          <w:lang w:val="sr-Cyrl-CS"/>
        </w:rPr>
        <w:t>Постојећа јавна управа има одређене капацитете за спровођење изабране опције, али је потребно јачање административних капацитета, како за вођење управних поступака у овој области, тако и за потребе инспекцијских надзора, посебно имајући у виду старосну структуру запослених.</w:t>
      </w:r>
    </w:p>
    <w:p w14:paraId="25CC620C" w14:textId="4DB55F64" w:rsidR="00127182" w:rsidRPr="008B153A" w:rsidRDefault="00127182" w:rsidP="007008FF">
      <w:pPr>
        <w:shd w:val="clear" w:color="auto" w:fill="FFFFFF"/>
        <w:tabs>
          <w:tab w:val="left" w:pos="851"/>
        </w:tabs>
        <w:spacing w:after="0" w:line="240" w:lineRule="auto"/>
        <w:ind w:firstLine="567"/>
        <w:jc w:val="both"/>
        <w:rPr>
          <w:rFonts w:ascii="Times New Roman" w:hAnsi="Times New Roman" w:cs="Times New Roman"/>
          <w:sz w:val="24"/>
          <w:szCs w:val="24"/>
          <w:lang w:val="sr-Cyrl-CS"/>
        </w:rPr>
      </w:pPr>
      <w:r w:rsidRPr="008B153A">
        <w:rPr>
          <w:rFonts w:ascii="Times New Roman" w:hAnsi="Times New Roman" w:cs="Times New Roman"/>
          <w:sz w:val="24"/>
          <w:szCs w:val="24"/>
          <w:lang w:val="sr-Cyrl-CS"/>
        </w:rPr>
        <w:t xml:space="preserve">У сврху јачања административних капацитета, потребно је попуњавање извршилачких радних места на свим нивоима одлучивања – Министарство, покрајински секретаријат за заштиту животне средине, јединице локалне самоуправе, затим набавка рачунарске опреме и кацеларијског материјала за њих, додатна обука, те набавка возила за сврхе рада надлежне инспекције. </w:t>
      </w:r>
    </w:p>
    <w:p w14:paraId="602DED69" w14:textId="77777777" w:rsidR="007008FF" w:rsidRPr="008B153A" w:rsidRDefault="007008FF" w:rsidP="007008FF">
      <w:pPr>
        <w:shd w:val="clear" w:color="auto" w:fill="FFFFFF"/>
        <w:tabs>
          <w:tab w:val="left" w:pos="851"/>
        </w:tabs>
        <w:spacing w:after="0" w:line="276" w:lineRule="auto"/>
        <w:ind w:firstLine="567"/>
        <w:jc w:val="both"/>
        <w:rPr>
          <w:rFonts w:ascii="Times New Roman" w:hAnsi="Times New Roman" w:cs="Times New Roman"/>
          <w:sz w:val="24"/>
          <w:szCs w:val="24"/>
          <w:lang w:val="sr-Cyrl-CS"/>
        </w:rPr>
      </w:pPr>
    </w:p>
    <w:p w14:paraId="5CF9B174" w14:textId="77777777" w:rsidR="007008FF" w:rsidRPr="008B153A"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8B153A">
        <w:rPr>
          <w:b/>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7219A6F3" w14:textId="77777777" w:rsidR="007008FF" w:rsidRPr="008B153A" w:rsidRDefault="007008FF" w:rsidP="007008FF">
      <w:pPr>
        <w:pStyle w:val="basic-paragraph"/>
        <w:tabs>
          <w:tab w:val="left" w:pos="851"/>
        </w:tabs>
        <w:spacing w:before="0" w:beforeAutospacing="0" w:after="0" w:afterAutospacing="0" w:line="276" w:lineRule="auto"/>
        <w:ind w:left="567"/>
        <w:jc w:val="both"/>
        <w:rPr>
          <w:b/>
          <w:lang w:val="sr-Cyrl-CS"/>
        </w:rPr>
      </w:pPr>
    </w:p>
    <w:p w14:paraId="5D26A320" w14:textId="77777777" w:rsidR="007008FF" w:rsidRPr="008B153A" w:rsidRDefault="007008FF" w:rsidP="007008FF">
      <w:pPr>
        <w:pStyle w:val="basic-paragraph"/>
        <w:tabs>
          <w:tab w:val="left" w:pos="851"/>
        </w:tabs>
        <w:spacing w:before="0" w:beforeAutospacing="0" w:after="0" w:afterAutospacing="0"/>
        <w:ind w:firstLine="567"/>
        <w:jc w:val="both"/>
        <w:rPr>
          <w:lang w:val="sr-Cyrl-CS"/>
        </w:rPr>
      </w:pPr>
      <w:r w:rsidRPr="008B153A">
        <w:rPr>
          <w:lang w:val="sr-Cyrl-CS"/>
        </w:rPr>
        <w:t>За реализацију изабране опције није потребно реструктуирање постојећег државног органа.</w:t>
      </w:r>
    </w:p>
    <w:p w14:paraId="2E4CDD5D" w14:textId="77777777" w:rsidR="007008FF" w:rsidRPr="008B153A" w:rsidRDefault="007008FF" w:rsidP="007008FF">
      <w:pPr>
        <w:pStyle w:val="basic-paragraph"/>
        <w:tabs>
          <w:tab w:val="left" w:pos="851"/>
        </w:tabs>
        <w:spacing w:before="0" w:beforeAutospacing="0" w:after="0" w:afterAutospacing="0" w:line="276" w:lineRule="auto"/>
        <w:ind w:firstLine="567"/>
        <w:jc w:val="both"/>
        <w:rPr>
          <w:lang w:val="sr-Cyrl-CS"/>
        </w:rPr>
      </w:pPr>
    </w:p>
    <w:p w14:paraId="55D51159" w14:textId="77777777" w:rsidR="007008FF" w:rsidRPr="008B153A" w:rsidRDefault="007008FF" w:rsidP="007008FF">
      <w:pPr>
        <w:pStyle w:val="basic-paragraph"/>
        <w:numPr>
          <w:ilvl w:val="0"/>
          <w:numId w:val="12"/>
        </w:numPr>
        <w:tabs>
          <w:tab w:val="left" w:pos="851"/>
        </w:tabs>
        <w:spacing w:before="0" w:beforeAutospacing="0" w:after="0" w:afterAutospacing="0" w:line="276" w:lineRule="auto"/>
        <w:ind w:left="0" w:firstLine="567"/>
        <w:jc w:val="both"/>
        <w:rPr>
          <w:lang w:val="sr-Cyrl-CS"/>
        </w:rPr>
      </w:pPr>
      <w:r w:rsidRPr="008B153A">
        <w:rPr>
          <w:b/>
          <w:lang w:val="sr-Cyrl-CS"/>
        </w:rPr>
        <w:t>Да ли је изабрана опција у сагласности са важећим прописима, међународним споразумима и усвојеним документима јавних политика</w:t>
      </w:r>
      <w:r w:rsidRPr="008B153A">
        <w:rPr>
          <w:lang w:val="sr-Cyrl-CS"/>
        </w:rPr>
        <w:t>?</w:t>
      </w:r>
    </w:p>
    <w:p w14:paraId="6A0777FE" w14:textId="77777777" w:rsidR="007008FF" w:rsidRPr="008B153A" w:rsidRDefault="007008FF" w:rsidP="007008FF">
      <w:pPr>
        <w:pStyle w:val="basic-paragraph"/>
        <w:tabs>
          <w:tab w:val="left" w:pos="851"/>
        </w:tabs>
        <w:spacing w:before="0" w:beforeAutospacing="0" w:after="0" w:afterAutospacing="0" w:line="276" w:lineRule="auto"/>
        <w:ind w:left="567"/>
        <w:jc w:val="both"/>
        <w:rPr>
          <w:lang w:val="sr-Cyrl-CS"/>
        </w:rPr>
      </w:pPr>
    </w:p>
    <w:p w14:paraId="3B93445C" w14:textId="77777777" w:rsidR="007008FF" w:rsidRPr="008B153A" w:rsidRDefault="007008FF" w:rsidP="007008FF">
      <w:pPr>
        <w:pStyle w:val="basic-paragraph"/>
        <w:tabs>
          <w:tab w:val="left" w:pos="851"/>
        </w:tabs>
        <w:spacing w:before="0" w:beforeAutospacing="0" w:after="0" w:afterAutospacing="0"/>
        <w:ind w:firstLine="567"/>
        <w:jc w:val="both"/>
        <w:rPr>
          <w:lang w:val="sr-Cyrl-CS"/>
        </w:rPr>
      </w:pPr>
      <w:r w:rsidRPr="008B153A">
        <w:rPr>
          <w:lang w:val="sr-Cyrl-CS"/>
        </w:rPr>
        <w:t>Да, изабрана опција је у сагласности са важећим прописима, међународним споразумима и усвојеним документима јавних политика.</w:t>
      </w:r>
    </w:p>
    <w:p w14:paraId="1BB24548" w14:textId="77777777" w:rsidR="007008FF" w:rsidRPr="008B153A" w:rsidRDefault="007008FF" w:rsidP="007008FF">
      <w:pPr>
        <w:pStyle w:val="basic-paragraph"/>
        <w:tabs>
          <w:tab w:val="left" w:pos="851"/>
        </w:tabs>
        <w:spacing w:before="0" w:beforeAutospacing="0" w:after="0" w:afterAutospacing="0" w:line="276" w:lineRule="auto"/>
        <w:ind w:firstLine="567"/>
        <w:jc w:val="both"/>
        <w:rPr>
          <w:lang w:val="sr-Cyrl-CS"/>
        </w:rPr>
      </w:pPr>
    </w:p>
    <w:p w14:paraId="2118960D" w14:textId="77777777" w:rsidR="007008FF" w:rsidRPr="008B153A"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8B153A">
        <w:rPr>
          <w:b/>
          <w:lang w:val="sr-Cyrl-CS"/>
        </w:rPr>
        <w:t>Да ли изабрана опција утиче на владавину права и безбедност?</w:t>
      </w:r>
    </w:p>
    <w:p w14:paraId="474141B8" w14:textId="77777777" w:rsidR="007008FF" w:rsidRPr="008B153A" w:rsidRDefault="007008FF" w:rsidP="007008FF">
      <w:pPr>
        <w:pStyle w:val="basic-paragraph"/>
        <w:tabs>
          <w:tab w:val="left" w:pos="851"/>
        </w:tabs>
        <w:spacing w:before="0" w:beforeAutospacing="0" w:after="0" w:afterAutospacing="0" w:line="276" w:lineRule="auto"/>
        <w:ind w:left="567"/>
        <w:jc w:val="both"/>
        <w:rPr>
          <w:b/>
          <w:lang w:val="sr-Cyrl-CS"/>
        </w:rPr>
      </w:pPr>
    </w:p>
    <w:p w14:paraId="2D83173F" w14:textId="426FD4F6" w:rsidR="007008FF" w:rsidRPr="008B153A" w:rsidRDefault="007008FF" w:rsidP="007008FF">
      <w:pPr>
        <w:pStyle w:val="basic-paragraph"/>
        <w:tabs>
          <w:tab w:val="left" w:pos="851"/>
        </w:tabs>
        <w:spacing w:before="0" w:beforeAutospacing="0" w:after="0" w:afterAutospacing="0"/>
        <w:ind w:firstLine="567"/>
        <w:jc w:val="both"/>
        <w:rPr>
          <w:lang w:val="sr-Cyrl-CS"/>
        </w:rPr>
      </w:pPr>
      <w:r w:rsidRPr="008B153A">
        <w:rPr>
          <w:lang w:val="sr-Cyrl-CS"/>
        </w:rPr>
        <w:t xml:space="preserve">Изабрана опција предвиђа позитиван утицај на владавину права </w:t>
      </w:r>
      <w:r w:rsidR="001A6A12" w:rsidRPr="008B153A">
        <w:rPr>
          <w:lang w:val="sr-Cyrl-CS"/>
        </w:rPr>
        <w:t xml:space="preserve">и безбедност </w:t>
      </w:r>
      <w:r w:rsidRPr="008B153A">
        <w:rPr>
          <w:lang w:val="sr-Cyrl-CS"/>
        </w:rPr>
        <w:t xml:space="preserve">кроз јасно прописана права и обавезе </w:t>
      </w:r>
      <w:r w:rsidR="001A6A12" w:rsidRPr="008B153A">
        <w:rPr>
          <w:lang w:val="sr-Cyrl-CS"/>
        </w:rPr>
        <w:t>носилаца пројеката</w:t>
      </w:r>
      <w:r w:rsidRPr="008B153A">
        <w:rPr>
          <w:lang w:val="sr-Cyrl-CS"/>
        </w:rPr>
        <w:t xml:space="preserve"> и државних органа, као и систем надзора над спровођењем прописаних обавеза.</w:t>
      </w:r>
    </w:p>
    <w:p w14:paraId="6C37387C" w14:textId="77777777" w:rsidR="007008FF" w:rsidRPr="008B153A" w:rsidRDefault="007008FF" w:rsidP="007008FF">
      <w:pPr>
        <w:pStyle w:val="basic-paragraph"/>
        <w:tabs>
          <w:tab w:val="left" w:pos="851"/>
        </w:tabs>
        <w:spacing w:before="0" w:beforeAutospacing="0" w:after="0" w:afterAutospacing="0" w:line="276" w:lineRule="auto"/>
        <w:ind w:firstLine="567"/>
        <w:jc w:val="both"/>
        <w:rPr>
          <w:lang w:val="sr-Cyrl-CS"/>
        </w:rPr>
      </w:pPr>
    </w:p>
    <w:p w14:paraId="1D7ED8B9" w14:textId="77777777" w:rsidR="007008FF" w:rsidRPr="008B153A"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8B153A">
        <w:rPr>
          <w:b/>
          <w:lang w:val="sr-Cyrl-CS"/>
        </w:rPr>
        <w:t>Да ли изабрана опција утиче на одговорност и транспарентност рада јавне управе и на који начин?</w:t>
      </w:r>
    </w:p>
    <w:p w14:paraId="264CE56F" w14:textId="77777777" w:rsidR="007008FF" w:rsidRPr="008B153A" w:rsidRDefault="007008FF" w:rsidP="007008FF">
      <w:pPr>
        <w:shd w:val="clear" w:color="auto" w:fill="FFFFFF"/>
        <w:spacing w:after="0" w:line="276" w:lineRule="auto"/>
        <w:ind w:firstLine="540"/>
        <w:jc w:val="both"/>
        <w:rPr>
          <w:rFonts w:ascii="Times New Roman" w:hAnsi="Times New Roman" w:cs="Times New Roman"/>
          <w:sz w:val="24"/>
          <w:szCs w:val="24"/>
          <w:lang w:val="en-US"/>
        </w:rPr>
      </w:pPr>
    </w:p>
    <w:p w14:paraId="6F0A9DF3" w14:textId="4E48587C" w:rsidR="007008FF" w:rsidRPr="008B153A" w:rsidRDefault="007008FF" w:rsidP="007008FF">
      <w:pPr>
        <w:shd w:val="clear" w:color="auto" w:fill="FFFFFF"/>
        <w:spacing w:after="0" w:line="240" w:lineRule="auto"/>
        <w:ind w:firstLine="540"/>
        <w:jc w:val="both"/>
        <w:rPr>
          <w:rFonts w:ascii="Times New Roman" w:eastAsia="Times New Roman" w:hAnsi="Times New Roman" w:cs="Times New Roman"/>
          <w:sz w:val="24"/>
          <w:szCs w:val="24"/>
          <w:lang w:val="sr-Cyrl-CS"/>
        </w:rPr>
      </w:pPr>
      <w:r w:rsidRPr="008B153A">
        <w:rPr>
          <w:rFonts w:ascii="Times New Roman" w:hAnsi="Times New Roman" w:cs="Times New Roman"/>
          <w:sz w:val="24"/>
          <w:szCs w:val="24"/>
          <w:lang w:val="sr-Cyrl-CS"/>
        </w:rPr>
        <w:t>Изабрана опција позитивно утиче на одговорност и транспарентност рада државног органа, кроз јасно прописане обавезе државног органа и јасно п</w:t>
      </w:r>
      <w:r w:rsidR="00127182" w:rsidRPr="008B153A">
        <w:rPr>
          <w:rFonts w:ascii="Times New Roman" w:hAnsi="Times New Roman" w:cs="Times New Roman"/>
          <w:sz w:val="24"/>
          <w:szCs w:val="24"/>
          <w:lang w:val="sr-Cyrl-CS"/>
        </w:rPr>
        <w:t>рописане обавезе, како носиоца појекта</w:t>
      </w:r>
      <w:r w:rsidRPr="008B153A">
        <w:rPr>
          <w:rFonts w:ascii="Times New Roman" w:hAnsi="Times New Roman" w:cs="Times New Roman"/>
          <w:sz w:val="24"/>
          <w:szCs w:val="24"/>
          <w:lang w:val="sr-Cyrl-CS"/>
        </w:rPr>
        <w:t>, тако и државног органа у информисању јавности и доступности информација грађанима.</w:t>
      </w:r>
    </w:p>
    <w:p w14:paraId="055A7030" w14:textId="77777777" w:rsidR="007008FF" w:rsidRPr="008B153A" w:rsidRDefault="007008FF" w:rsidP="007008FF">
      <w:pPr>
        <w:pStyle w:val="basic-paragraph"/>
        <w:tabs>
          <w:tab w:val="left" w:pos="851"/>
        </w:tabs>
        <w:spacing w:before="0" w:beforeAutospacing="0" w:after="0" w:afterAutospacing="0" w:line="276" w:lineRule="auto"/>
        <w:ind w:firstLine="567"/>
        <w:jc w:val="both"/>
        <w:rPr>
          <w:lang w:val="sr-Cyrl-CS"/>
        </w:rPr>
      </w:pPr>
    </w:p>
    <w:p w14:paraId="6CC8B421" w14:textId="260B7D22" w:rsidR="007008FF" w:rsidRDefault="007008FF" w:rsidP="009F3837">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8B153A">
        <w:rPr>
          <w:b/>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21CC4F0E" w14:textId="77777777" w:rsidR="009F3837" w:rsidRPr="009F3837" w:rsidRDefault="009F3837" w:rsidP="009F3837">
      <w:pPr>
        <w:pStyle w:val="basic-paragraph"/>
        <w:numPr>
          <w:ilvl w:val="0"/>
          <w:numId w:val="12"/>
        </w:numPr>
        <w:tabs>
          <w:tab w:val="left" w:pos="851"/>
        </w:tabs>
        <w:spacing w:before="0" w:beforeAutospacing="0" w:after="0" w:afterAutospacing="0" w:line="276" w:lineRule="auto"/>
        <w:ind w:left="0" w:firstLine="567"/>
        <w:jc w:val="both"/>
        <w:rPr>
          <w:b/>
          <w:lang w:val="sr-Cyrl-CS"/>
        </w:rPr>
      </w:pPr>
    </w:p>
    <w:p w14:paraId="6AB3361E" w14:textId="486D18FC" w:rsidR="007008FF" w:rsidRPr="008B153A" w:rsidRDefault="007008FF" w:rsidP="007008FF">
      <w:pPr>
        <w:pStyle w:val="basic-paragraph"/>
        <w:tabs>
          <w:tab w:val="left" w:pos="851"/>
        </w:tabs>
        <w:spacing w:before="0" w:beforeAutospacing="0" w:after="0" w:afterAutospacing="0"/>
        <w:ind w:firstLine="567"/>
        <w:jc w:val="both"/>
        <w:rPr>
          <w:lang w:val="sr-Cyrl-CS"/>
        </w:rPr>
      </w:pPr>
      <w:r w:rsidRPr="008B153A">
        <w:rPr>
          <w:lang w:val="sr-Cyrl-CS"/>
        </w:rPr>
        <w:t>Да би се изабрана опција спровела, потребно је усвојити подзаконске акте. Предвиђено је да се подзаконски акти неопходни за спровођење изабране опције усвоје у року од 6 месеци од ступања на снагу изабране опције, а да се остали подзаконски акти, који нису од кључног значаја за почетак спровођења изабране опција и којима се обезбеђује касније доследно спровођење</w:t>
      </w:r>
      <w:r w:rsidR="00165E2E">
        <w:rPr>
          <w:lang w:val="sr-Cyrl-CS"/>
        </w:rPr>
        <w:t xml:space="preserve"> и одрживост, усвоје у року од </w:t>
      </w:r>
      <w:r w:rsidRPr="008B153A">
        <w:rPr>
          <w:lang w:val="sr-Cyrl-CS"/>
        </w:rPr>
        <w:t xml:space="preserve">2 </w:t>
      </w:r>
      <w:r w:rsidR="00165E2E">
        <w:rPr>
          <w:lang w:val="sr-Cyrl-CS"/>
        </w:rPr>
        <w:t xml:space="preserve">године </w:t>
      </w:r>
      <w:r w:rsidRPr="008B153A">
        <w:rPr>
          <w:lang w:val="sr-Cyrl-CS"/>
        </w:rPr>
        <w:t xml:space="preserve">од ступања на снагу изабране опције. </w:t>
      </w:r>
    </w:p>
    <w:p w14:paraId="707CF664" w14:textId="691E3D03" w:rsidR="007008FF" w:rsidRPr="008B153A"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60225281" w14:textId="77777777" w:rsidR="007008FF" w:rsidRPr="008B153A" w:rsidRDefault="007008FF" w:rsidP="007008FF">
      <w:pPr>
        <w:pStyle w:val="bold"/>
        <w:tabs>
          <w:tab w:val="left" w:pos="851"/>
        </w:tabs>
        <w:spacing w:before="0" w:beforeAutospacing="0" w:after="0" w:afterAutospacing="0" w:line="276" w:lineRule="auto"/>
        <w:ind w:firstLine="567"/>
        <w:jc w:val="right"/>
        <w:rPr>
          <w:b/>
          <w:bCs/>
          <w:lang w:val="sr-Cyrl-CS"/>
        </w:rPr>
      </w:pPr>
      <w:r w:rsidRPr="008B153A">
        <w:rPr>
          <w:lang w:val="sr-Cyrl-CS"/>
        </w:rPr>
        <w:t>ПРИЛОГ 10:</w:t>
      </w:r>
    </w:p>
    <w:p w14:paraId="1FC40D63" w14:textId="77777777" w:rsidR="007008FF" w:rsidRPr="008B153A" w:rsidRDefault="007008FF" w:rsidP="007008FF">
      <w:pPr>
        <w:pStyle w:val="bold"/>
        <w:tabs>
          <w:tab w:val="left" w:pos="851"/>
        </w:tabs>
        <w:spacing w:before="0" w:beforeAutospacing="0" w:after="0" w:afterAutospacing="0" w:line="276" w:lineRule="auto"/>
        <w:ind w:firstLine="567"/>
        <w:jc w:val="both"/>
        <w:rPr>
          <w:b/>
          <w:bCs/>
          <w:lang w:val="sr-Cyrl-CS"/>
        </w:rPr>
      </w:pPr>
      <w:r w:rsidRPr="008B153A">
        <w:rPr>
          <w:b/>
          <w:bCs/>
          <w:lang w:val="sr-Cyrl-CS"/>
        </w:rPr>
        <w:t>Кључна питања за анализу ризика</w:t>
      </w:r>
    </w:p>
    <w:p w14:paraId="3F423F5E" w14:textId="77777777" w:rsidR="007008FF" w:rsidRPr="008B153A" w:rsidRDefault="007008FF" w:rsidP="007008FF">
      <w:pPr>
        <w:pStyle w:val="bold"/>
        <w:tabs>
          <w:tab w:val="left" w:pos="851"/>
        </w:tabs>
        <w:spacing w:before="0" w:beforeAutospacing="0" w:after="0" w:afterAutospacing="0" w:line="276" w:lineRule="auto"/>
        <w:ind w:firstLine="567"/>
        <w:jc w:val="both"/>
        <w:rPr>
          <w:b/>
          <w:bCs/>
          <w:lang w:val="sr-Cyrl-CS"/>
        </w:rPr>
      </w:pPr>
    </w:p>
    <w:p w14:paraId="6B85E006" w14:textId="77777777" w:rsidR="007008FF" w:rsidRPr="008B153A" w:rsidRDefault="007008FF" w:rsidP="007008FF">
      <w:pPr>
        <w:pStyle w:val="basic-paragraph"/>
        <w:numPr>
          <w:ilvl w:val="0"/>
          <w:numId w:val="13"/>
        </w:numPr>
        <w:tabs>
          <w:tab w:val="left" w:pos="851"/>
        </w:tabs>
        <w:spacing w:before="0" w:beforeAutospacing="0" w:after="0" w:afterAutospacing="0" w:line="276" w:lineRule="auto"/>
        <w:ind w:left="0" w:firstLine="567"/>
        <w:jc w:val="both"/>
        <w:rPr>
          <w:b/>
          <w:lang w:val="sr-Cyrl-CS"/>
        </w:rPr>
      </w:pPr>
      <w:r w:rsidRPr="008B153A">
        <w:rPr>
          <w:b/>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481785D0" w14:textId="5E4AF77E" w:rsidR="007008FF" w:rsidRPr="008B153A"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CA8E92C" w14:textId="7991622A" w:rsidR="007008FF" w:rsidRPr="008B153A" w:rsidRDefault="007008FF" w:rsidP="007008FF">
      <w:pPr>
        <w:spacing w:after="0" w:line="276" w:lineRule="auto"/>
        <w:ind w:firstLine="708"/>
        <w:jc w:val="both"/>
        <w:rPr>
          <w:rFonts w:ascii="Times New Roman" w:hAnsi="Times New Roman" w:cs="Times New Roman"/>
          <w:sz w:val="24"/>
          <w:szCs w:val="24"/>
        </w:rPr>
      </w:pPr>
      <w:r w:rsidRPr="008B153A">
        <w:rPr>
          <w:rFonts w:ascii="Times New Roman" w:hAnsi="Times New Roman" w:cs="Times New Roman"/>
          <w:sz w:val="24"/>
          <w:szCs w:val="24"/>
          <w:lang w:val="sr-Cyrl-RS"/>
        </w:rPr>
        <w:t xml:space="preserve">Ради израде </w:t>
      </w:r>
      <w:r w:rsidR="009F3837">
        <w:rPr>
          <w:rFonts w:ascii="Times New Roman" w:hAnsi="Times New Roman" w:cs="Times New Roman"/>
          <w:sz w:val="24"/>
          <w:szCs w:val="24"/>
          <w:lang w:val="sr-Cyrl-RS"/>
        </w:rPr>
        <w:t>Предлога</w:t>
      </w:r>
      <w:r w:rsidRPr="008B153A">
        <w:rPr>
          <w:rFonts w:ascii="Times New Roman" w:hAnsi="Times New Roman" w:cs="Times New Roman"/>
          <w:sz w:val="24"/>
          <w:szCs w:val="24"/>
          <w:lang w:val="sr-Cyrl-RS"/>
        </w:rPr>
        <w:t xml:space="preserve"> закона о </w:t>
      </w:r>
      <w:r w:rsidR="001A6A12" w:rsidRPr="008B153A">
        <w:rPr>
          <w:rFonts w:ascii="Times New Roman" w:hAnsi="Times New Roman" w:cs="Times New Roman"/>
          <w:sz w:val="24"/>
          <w:szCs w:val="24"/>
          <w:lang w:val="sr-Cyrl-RS"/>
        </w:rPr>
        <w:t>процени утицаја на животну средину</w:t>
      </w:r>
      <w:r w:rsidRPr="008B153A">
        <w:rPr>
          <w:rFonts w:ascii="Times New Roman" w:hAnsi="Times New Roman" w:cs="Times New Roman"/>
          <w:sz w:val="24"/>
          <w:szCs w:val="24"/>
          <w:lang w:val="sr-Cyrl-RS"/>
        </w:rPr>
        <w:t xml:space="preserve"> формирана је радна група  сачињена од представника Министарства заштите животне средине</w:t>
      </w:r>
      <w:r w:rsidR="00CE3CD4" w:rsidRPr="008B153A">
        <w:rPr>
          <w:rFonts w:ascii="Times New Roman" w:hAnsi="Times New Roman" w:cs="Times New Roman"/>
          <w:sz w:val="24"/>
          <w:szCs w:val="24"/>
          <w:lang w:val="sr-Cyrl-RS"/>
        </w:rPr>
        <w:t xml:space="preserve">, </w:t>
      </w:r>
      <w:r w:rsidR="00140955" w:rsidRPr="008B153A">
        <w:rPr>
          <w:rFonts w:ascii="Times New Roman" w:eastAsia="Calibri" w:hAnsi="Times New Roman" w:cs="Times New Roman"/>
          <w:sz w:val="24"/>
          <w:szCs w:val="24"/>
        </w:rPr>
        <w:t>Министарства грађевинарства, саобраћаја и инфраструктуре, Министарства рударства и енергетике, Министарства одбране, Министарства трговине, туризма и телекомуникација, Министарства пољопривреде, шумарства и водопривреде, представника локалних самоуоправа укључујући и град Београд</w:t>
      </w:r>
      <w:r w:rsidRPr="008B153A">
        <w:rPr>
          <w:rFonts w:ascii="Times New Roman" w:hAnsi="Times New Roman" w:cs="Times New Roman"/>
          <w:sz w:val="24"/>
          <w:szCs w:val="24"/>
          <w:lang w:val="sr-Cyrl-RS"/>
        </w:rPr>
        <w:t xml:space="preserve"> а са циљем да се на најбољи начин дефинишу појединачне одредбе и прецизирају најбоља решења. </w:t>
      </w:r>
    </w:p>
    <w:p w14:paraId="37062104" w14:textId="77777777" w:rsidR="007008FF" w:rsidRPr="008B153A" w:rsidRDefault="007008FF" w:rsidP="007008FF">
      <w:pPr>
        <w:pStyle w:val="basic-paragraph"/>
        <w:tabs>
          <w:tab w:val="left" w:pos="851"/>
        </w:tabs>
        <w:spacing w:before="0" w:beforeAutospacing="0" w:after="0" w:afterAutospacing="0" w:line="276" w:lineRule="auto"/>
        <w:ind w:firstLine="567"/>
        <w:jc w:val="both"/>
        <w:rPr>
          <w:lang w:val="sr-Cyrl-CS" w:eastAsia="en-US"/>
        </w:rPr>
      </w:pPr>
      <w:r w:rsidRPr="008B153A">
        <w:rPr>
          <w:lang w:val="sr-Cyrl-CS" w:eastAsia="en-US"/>
        </w:rPr>
        <w:t>Спровођење изабране опције је приоритет за министарство надлежно за послове заштите животне средине.</w:t>
      </w:r>
    </w:p>
    <w:p w14:paraId="012D5CBD" w14:textId="77777777" w:rsidR="007008FF" w:rsidRPr="008B153A" w:rsidRDefault="007008FF" w:rsidP="007008FF">
      <w:pPr>
        <w:pStyle w:val="basic-paragraph"/>
        <w:tabs>
          <w:tab w:val="left" w:pos="851"/>
        </w:tabs>
        <w:spacing w:before="0" w:beforeAutospacing="0" w:after="0" w:afterAutospacing="0" w:line="276" w:lineRule="auto"/>
        <w:ind w:firstLine="567"/>
        <w:jc w:val="both"/>
        <w:rPr>
          <w:lang w:val="sr-Cyrl-CS" w:eastAsia="en-US"/>
        </w:rPr>
      </w:pPr>
    </w:p>
    <w:p w14:paraId="444B80AC" w14:textId="77777777" w:rsidR="007008FF" w:rsidRPr="008B153A" w:rsidRDefault="007008FF" w:rsidP="007008FF">
      <w:pPr>
        <w:pStyle w:val="basic-paragraph"/>
        <w:numPr>
          <w:ilvl w:val="0"/>
          <w:numId w:val="13"/>
        </w:numPr>
        <w:tabs>
          <w:tab w:val="left" w:pos="851"/>
        </w:tabs>
        <w:spacing w:before="0" w:beforeAutospacing="0" w:after="0" w:afterAutospacing="0" w:line="276" w:lineRule="auto"/>
        <w:ind w:left="0" w:firstLine="567"/>
        <w:jc w:val="both"/>
        <w:rPr>
          <w:b/>
          <w:lang w:val="sr-Cyrl-CS"/>
        </w:rPr>
      </w:pPr>
      <w:r w:rsidRPr="008B153A">
        <w:rPr>
          <w:b/>
          <w:lang w:val="sr-Cyrl-CS"/>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1F94214D" w14:textId="15C9CA29" w:rsidR="007008FF" w:rsidRPr="008B153A" w:rsidRDefault="007008FF" w:rsidP="007008FF">
      <w:pPr>
        <w:spacing w:before="120" w:after="120" w:line="240" w:lineRule="auto"/>
        <w:ind w:firstLine="567"/>
        <w:jc w:val="both"/>
        <w:rPr>
          <w:rFonts w:ascii="Times New Roman" w:hAnsi="Times New Roman"/>
          <w:sz w:val="24"/>
          <w:szCs w:val="24"/>
          <w:lang w:val="sr-Cyrl-RS"/>
        </w:rPr>
      </w:pPr>
      <w:r w:rsidRPr="008B153A">
        <w:rPr>
          <w:rFonts w:ascii="Times New Roman" w:hAnsi="Times New Roman"/>
          <w:sz w:val="24"/>
          <w:szCs w:val="24"/>
          <w:lang w:val="sr-Cyrl-CS"/>
        </w:rPr>
        <w:t xml:space="preserve">Финансијска средства за спровођење </w:t>
      </w:r>
      <w:r w:rsidR="001A6A12" w:rsidRPr="008B153A">
        <w:rPr>
          <w:rFonts w:ascii="Times New Roman" w:hAnsi="Times New Roman" w:cs="Times New Roman"/>
          <w:sz w:val="24"/>
          <w:szCs w:val="24"/>
          <w:lang w:val="sr-Cyrl-RS"/>
        </w:rPr>
        <w:t>Закона о процени утицаја на животну средину</w:t>
      </w:r>
      <w:r w:rsidRPr="008B153A">
        <w:rPr>
          <w:rFonts w:ascii="Times New Roman" w:hAnsi="Times New Roman"/>
          <w:sz w:val="24"/>
          <w:szCs w:val="24"/>
          <w:lang w:val="sr-Cyrl-CS"/>
        </w:rPr>
        <w:t xml:space="preserve"> планираће се у оквиру лимита на разделу Мин</w:t>
      </w:r>
      <w:r w:rsidRPr="008B153A">
        <w:rPr>
          <w:rFonts w:ascii="Times New Roman" w:hAnsi="Times New Roman"/>
          <w:sz w:val="24"/>
          <w:szCs w:val="24"/>
          <w:lang w:val="sr-Cyrl-RS"/>
        </w:rPr>
        <w:t>истарства</w:t>
      </w:r>
      <w:r w:rsidRPr="008B153A">
        <w:rPr>
          <w:rFonts w:ascii="Times New Roman" w:hAnsi="Times New Roman"/>
          <w:sz w:val="24"/>
          <w:szCs w:val="24"/>
          <w:lang w:val="sr-Cyrl-CS"/>
        </w:rPr>
        <w:t xml:space="preserve"> заштите животне средине који ће бити опредељени од стране Министарства финансија у складу са билансним могућностима.</w:t>
      </w:r>
    </w:p>
    <w:p w14:paraId="10CE4B9C" w14:textId="77777777" w:rsidR="007008FF" w:rsidRPr="008B153A" w:rsidRDefault="007008FF" w:rsidP="007008FF">
      <w:pPr>
        <w:pStyle w:val="basic-paragraph"/>
        <w:tabs>
          <w:tab w:val="left" w:pos="851"/>
        </w:tabs>
        <w:spacing w:before="0" w:beforeAutospacing="0" w:after="0" w:afterAutospacing="0" w:line="276" w:lineRule="auto"/>
        <w:ind w:left="567"/>
        <w:jc w:val="both"/>
        <w:rPr>
          <w:b/>
          <w:lang w:val="sr-Cyrl-CS"/>
        </w:rPr>
      </w:pPr>
    </w:p>
    <w:p w14:paraId="553761D5" w14:textId="77777777" w:rsidR="007008FF" w:rsidRPr="008B153A" w:rsidRDefault="007008FF" w:rsidP="007008FF">
      <w:pPr>
        <w:pStyle w:val="basic-paragraph"/>
        <w:numPr>
          <w:ilvl w:val="0"/>
          <w:numId w:val="13"/>
        </w:numPr>
        <w:tabs>
          <w:tab w:val="left" w:pos="851"/>
        </w:tabs>
        <w:spacing w:before="0" w:beforeAutospacing="0" w:after="0" w:afterAutospacing="0" w:line="276" w:lineRule="auto"/>
        <w:ind w:left="0" w:firstLine="567"/>
        <w:jc w:val="both"/>
        <w:rPr>
          <w:b/>
          <w:lang w:val="sr-Cyrl-CS"/>
        </w:rPr>
      </w:pPr>
      <w:r w:rsidRPr="008B153A">
        <w:rPr>
          <w:b/>
          <w:lang w:val="sr-Cyrl-CS"/>
        </w:rPr>
        <w:t>Да ли постоји још неки ризик за спровођење изабране опције?</w:t>
      </w:r>
    </w:p>
    <w:p w14:paraId="0FD85F0C" w14:textId="77777777" w:rsidR="007008FF" w:rsidRPr="008B153A" w:rsidRDefault="007008FF" w:rsidP="007008FF">
      <w:pPr>
        <w:pStyle w:val="basic-paragraph"/>
        <w:tabs>
          <w:tab w:val="left" w:pos="851"/>
        </w:tabs>
        <w:spacing w:before="0" w:beforeAutospacing="0" w:after="0" w:afterAutospacing="0" w:line="276" w:lineRule="auto"/>
        <w:ind w:firstLine="567"/>
        <w:jc w:val="both"/>
        <w:rPr>
          <w:lang w:val="sr-Cyrl-CS"/>
        </w:rPr>
      </w:pPr>
    </w:p>
    <w:p w14:paraId="48B11121" w14:textId="636DECD4" w:rsidR="007008FF" w:rsidRPr="008B153A" w:rsidRDefault="007008FF" w:rsidP="007008FF">
      <w:pPr>
        <w:pStyle w:val="basic-paragraph"/>
        <w:tabs>
          <w:tab w:val="left" w:pos="851"/>
        </w:tabs>
        <w:spacing w:before="0" w:beforeAutospacing="0" w:after="0" w:afterAutospacing="0" w:line="276" w:lineRule="auto"/>
        <w:ind w:firstLine="567"/>
        <w:jc w:val="both"/>
        <w:rPr>
          <w:lang w:val="sr-Cyrl-CS"/>
        </w:rPr>
      </w:pPr>
      <w:r w:rsidRPr="008B153A">
        <w:rPr>
          <w:lang w:val="sr-Cyrl-CS"/>
        </w:rPr>
        <w:tab/>
        <w:t>Не постоје додатни ризици.</w:t>
      </w:r>
    </w:p>
    <w:p w14:paraId="0B23638D" w14:textId="67AEC63A" w:rsidR="007008FF" w:rsidRPr="008B153A" w:rsidRDefault="007008FF" w:rsidP="007008FF">
      <w:pPr>
        <w:pStyle w:val="basic-paragraph"/>
        <w:tabs>
          <w:tab w:val="left" w:pos="851"/>
        </w:tabs>
        <w:spacing w:before="0" w:beforeAutospacing="0" w:after="0" w:afterAutospacing="0" w:line="276" w:lineRule="auto"/>
        <w:ind w:firstLine="567"/>
        <w:jc w:val="both"/>
        <w:rPr>
          <w:lang w:val="sr-Cyrl-CS"/>
        </w:rPr>
      </w:pPr>
    </w:p>
    <w:p w14:paraId="51EE7166" w14:textId="77777777" w:rsidR="007008FF" w:rsidRPr="008B153A" w:rsidRDefault="007008FF" w:rsidP="007008FF">
      <w:pPr>
        <w:pStyle w:val="basic-paragraph"/>
        <w:tabs>
          <w:tab w:val="left" w:pos="851"/>
        </w:tabs>
        <w:spacing w:before="0" w:beforeAutospacing="0" w:after="0" w:afterAutospacing="0" w:line="276" w:lineRule="auto"/>
        <w:ind w:firstLine="567"/>
        <w:jc w:val="center"/>
        <w:rPr>
          <w:b/>
          <w:lang w:val="sr-Cyrl-CS"/>
        </w:rPr>
      </w:pPr>
      <w:r w:rsidRPr="008B153A">
        <w:rPr>
          <w:b/>
          <w:lang w:val="sr-Cyrl-CS"/>
        </w:rPr>
        <w:t>СПРОВОЂЕЊЕ КОНСУЛТАТИВНОГ ПРОЦЕСА</w:t>
      </w:r>
    </w:p>
    <w:p w14:paraId="6463A0EF" w14:textId="36D71939" w:rsidR="003F2E05" w:rsidRPr="009F3837" w:rsidRDefault="003F2E05" w:rsidP="003F2E05">
      <w:pPr>
        <w:pStyle w:val="NormalWeb"/>
        <w:spacing w:before="0" w:beforeAutospacing="0" w:after="0" w:afterAutospacing="0"/>
        <w:jc w:val="both"/>
        <w:rPr>
          <w:rFonts w:eastAsia="+mn-ea"/>
          <w:kern w:val="24"/>
          <w:sz w:val="20"/>
          <w:szCs w:val="20"/>
        </w:rPr>
      </w:pPr>
    </w:p>
    <w:p w14:paraId="75A1FF55" w14:textId="2EE281B6" w:rsidR="003F2E05" w:rsidRPr="008B153A" w:rsidRDefault="003F2E05" w:rsidP="009455E3">
      <w:pPr>
        <w:tabs>
          <w:tab w:val="left" w:pos="450"/>
        </w:tabs>
        <w:jc w:val="both"/>
        <w:rPr>
          <w:rFonts w:ascii="Times New Roman" w:eastAsia="Calibri" w:hAnsi="Times New Roman" w:cs="Times New Roman"/>
          <w:sz w:val="24"/>
          <w:szCs w:val="24"/>
        </w:rPr>
      </w:pPr>
      <w:r w:rsidRPr="008B153A">
        <w:rPr>
          <w:bCs/>
        </w:rPr>
        <w:tab/>
      </w:r>
      <w:r w:rsidRPr="008B153A">
        <w:rPr>
          <w:bCs/>
        </w:rPr>
        <w:tab/>
      </w:r>
      <w:r w:rsidRPr="008B153A">
        <w:rPr>
          <w:rFonts w:ascii="Times New Roman" w:hAnsi="Times New Roman" w:cs="Times New Roman"/>
          <w:bCs/>
          <w:sz w:val="24"/>
          <w:szCs w:val="24"/>
        </w:rPr>
        <w:t xml:space="preserve">Поступак израде </w:t>
      </w:r>
      <w:r w:rsidR="005B561E">
        <w:rPr>
          <w:rFonts w:ascii="Times New Roman" w:hAnsi="Times New Roman" w:cs="Times New Roman"/>
          <w:sz w:val="24"/>
          <w:szCs w:val="24"/>
          <w:lang w:val="sr-Cyrl-RS"/>
        </w:rPr>
        <w:t>Нацрта</w:t>
      </w:r>
      <w:r w:rsidR="009F3837" w:rsidRPr="008B153A">
        <w:rPr>
          <w:rFonts w:ascii="Times New Roman" w:hAnsi="Times New Roman" w:cs="Times New Roman"/>
          <w:sz w:val="24"/>
          <w:szCs w:val="24"/>
          <w:lang w:val="sr-Cyrl-RS"/>
        </w:rPr>
        <w:t xml:space="preserve"> </w:t>
      </w:r>
      <w:r w:rsidRPr="008B153A">
        <w:rPr>
          <w:rFonts w:ascii="Times New Roman" w:hAnsi="Times New Roman" w:cs="Times New Roman"/>
          <w:bCs/>
          <w:sz w:val="24"/>
          <w:szCs w:val="24"/>
        </w:rPr>
        <w:t>закона о</w:t>
      </w:r>
      <w:r w:rsidRPr="008B153A">
        <w:rPr>
          <w:rFonts w:ascii="Times New Roman" w:hAnsi="Times New Roman" w:cs="Times New Roman"/>
          <w:bCs/>
          <w:sz w:val="24"/>
          <w:szCs w:val="24"/>
          <w:lang w:val="sr-Cyrl-CS"/>
        </w:rPr>
        <w:t xml:space="preserve"> процени утицаја на животну средину покренут је још 2018. године, </w:t>
      </w:r>
      <w:r w:rsidRPr="008B153A">
        <w:rPr>
          <w:rFonts w:ascii="Times New Roman" w:hAnsi="Times New Roman" w:cs="Times New Roman"/>
          <w:bCs/>
          <w:sz w:val="24"/>
          <w:szCs w:val="24"/>
        </w:rPr>
        <w:t xml:space="preserve">када је формирана Радна група за израду </w:t>
      </w:r>
      <w:r w:rsidR="005B561E">
        <w:rPr>
          <w:rFonts w:ascii="Times New Roman" w:hAnsi="Times New Roman" w:cs="Times New Roman"/>
          <w:sz w:val="24"/>
          <w:szCs w:val="24"/>
          <w:lang w:val="sr-Cyrl-RS"/>
        </w:rPr>
        <w:t>Нацрта</w:t>
      </w:r>
      <w:r w:rsidR="009F3837" w:rsidRPr="008B153A">
        <w:rPr>
          <w:rFonts w:ascii="Times New Roman" w:hAnsi="Times New Roman" w:cs="Times New Roman"/>
          <w:sz w:val="24"/>
          <w:szCs w:val="24"/>
          <w:lang w:val="sr-Cyrl-RS"/>
        </w:rPr>
        <w:t xml:space="preserve"> </w:t>
      </w:r>
      <w:r w:rsidRPr="008B153A">
        <w:rPr>
          <w:rFonts w:ascii="Times New Roman" w:hAnsi="Times New Roman" w:cs="Times New Roman"/>
          <w:bCs/>
          <w:sz w:val="24"/>
          <w:szCs w:val="24"/>
        </w:rPr>
        <w:t xml:space="preserve">закона. Радна група је припрему </w:t>
      </w:r>
      <w:r w:rsidR="005B561E">
        <w:rPr>
          <w:rFonts w:ascii="Times New Roman" w:hAnsi="Times New Roman" w:cs="Times New Roman"/>
          <w:sz w:val="24"/>
          <w:szCs w:val="24"/>
          <w:lang w:val="sr-Cyrl-RS"/>
        </w:rPr>
        <w:t>Нацрта</w:t>
      </w:r>
      <w:r w:rsidR="009F3837" w:rsidRPr="008B153A">
        <w:rPr>
          <w:rFonts w:ascii="Times New Roman" w:hAnsi="Times New Roman" w:cs="Times New Roman"/>
          <w:sz w:val="24"/>
          <w:szCs w:val="24"/>
          <w:lang w:val="sr-Cyrl-RS"/>
        </w:rPr>
        <w:t xml:space="preserve"> </w:t>
      </w:r>
      <w:r w:rsidRPr="008B153A">
        <w:rPr>
          <w:rFonts w:ascii="Times New Roman" w:hAnsi="Times New Roman" w:cs="Times New Roman"/>
          <w:bCs/>
          <w:sz w:val="24"/>
          <w:szCs w:val="24"/>
        </w:rPr>
        <w:t>закона обављала до 2020. године</w:t>
      </w:r>
      <w:r w:rsidR="00457659">
        <w:rPr>
          <w:rFonts w:ascii="Times New Roman" w:hAnsi="Times New Roman" w:cs="Times New Roman"/>
          <w:bCs/>
          <w:sz w:val="24"/>
          <w:szCs w:val="24"/>
          <w:lang w:val="sr-Cyrl-RS"/>
        </w:rPr>
        <w:t xml:space="preserve"> </w:t>
      </w:r>
      <w:r w:rsidRPr="008B153A">
        <w:rPr>
          <w:rFonts w:ascii="Times New Roman" w:hAnsi="Times New Roman" w:cs="Times New Roman"/>
          <w:bCs/>
          <w:sz w:val="24"/>
          <w:szCs w:val="24"/>
        </w:rPr>
        <w:t>након чега је уследио прекид рада Радне групе.</w:t>
      </w:r>
      <w:r w:rsidR="00457659">
        <w:rPr>
          <w:rFonts w:ascii="Times New Roman" w:hAnsi="Times New Roman" w:cs="Times New Roman"/>
          <w:bCs/>
          <w:sz w:val="24"/>
          <w:szCs w:val="24"/>
          <w:lang w:val="sr-Cyrl-RS"/>
        </w:rPr>
        <w:t xml:space="preserve"> </w:t>
      </w:r>
      <w:r w:rsidRPr="008B153A">
        <w:rPr>
          <w:rFonts w:ascii="Times New Roman" w:eastAsia="Calibri" w:hAnsi="Times New Roman" w:cs="Times New Roman"/>
          <w:sz w:val="24"/>
          <w:szCs w:val="24"/>
        </w:rPr>
        <w:t xml:space="preserve">Наставак рада на припреми </w:t>
      </w:r>
      <w:r w:rsidR="005B561E">
        <w:rPr>
          <w:rFonts w:ascii="Times New Roman" w:hAnsi="Times New Roman" w:cs="Times New Roman"/>
          <w:sz w:val="24"/>
          <w:szCs w:val="24"/>
          <w:lang w:val="sr-Cyrl-RS"/>
        </w:rPr>
        <w:t>Нацрта</w:t>
      </w:r>
      <w:r w:rsidR="009F3837" w:rsidRPr="008B153A">
        <w:rPr>
          <w:rFonts w:ascii="Times New Roman" w:hAnsi="Times New Roman" w:cs="Times New Roman"/>
          <w:sz w:val="24"/>
          <w:szCs w:val="24"/>
          <w:lang w:val="sr-Cyrl-RS"/>
        </w:rPr>
        <w:t xml:space="preserve"> </w:t>
      </w:r>
      <w:r w:rsidRPr="008B153A">
        <w:rPr>
          <w:rFonts w:ascii="Times New Roman" w:eastAsia="Calibri" w:hAnsi="Times New Roman" w:cs="Times New Roman"/>
          <w:sz w:val="24"/>
          <w:szCs w:val="24"/>
        </w:rPr>
        <w:t>закона омогућен је формирањемнове Радне групе, у октобру 2021 године, и сачињена је од представника Министарства заштите животне средине, Министарства грађевинарства, саобраћаја и инфраструктуре, Министарства рударства и енергетике, Министарства одбране, Министарства трговине, туризма и телекомуникација, Министарства пољопривреде, шумарства и водопривреде, представника локалних самоуоправа, града Београда,Републичког секретаријата за јавне политике, а са циљем да се на најбољи начин дефинишу појединачне одредбе и прецизирају најбоља решења.</w:t>
      </w:r>
    </w:p>
    <w:p w14:paraId="77C7272B" w14:textId="34995A13" w:rsidR="003F2E05" w:rsidRPr="008B153A" w:rsidRDefault="003F2E05" w:rsidP="009455E3">
      <w:pPr>
        <w:ind w:firstLine="720"/>
        <w:jc w:val="both"/>
        <w:rPr>
          <w:rFonts w:ascii="Times New Roman" w:hAnsi="Times New Roman" w:cs="Times New Roman"/>
          <w:noProof/>
          <w:sz w:val="24"/>
          <w:szCs w:val="24"/>
          <w:lang w:val="sr-Cyrl-CS"/>
        </w:rPr>
      </w:pPr>
      <w:r w:rsidRPr="008B153A">
        <w:rPr>
          <w:rFonts w:ascii="Times New Roman" w:eastAsia="Calibri" w:hAnsi="Times New Roman" w:cs="Times New Roman"/>
          <w:sz w:val="24"/>
          <w:szCs w:val="24"/>
        </w:rPr>
        <w:t xml:space="preserve">У поступку припреме овог прописа, Министарство заштите животне средине спровело је јавне консултације о </w:t>
      </w:r>
      <w:r w:rsidR="005B561E">
        <w:rPr>
          <w:rFonts w:ascii="Times New Roman" w:hAnsi="Times New Roman" w:cs="Times New Roman"/>
          <w:sz w:val="24"/>
          <w:szCs w:val="24"/>
          <w:lang w:val="sr-Cyrl-RS"/>
        </w:rPr>
        <w:t>Нацрту</w:t>
      </w:r>
      <w:r w:rsidR="009F3837" w:rsidRPr="008B153A">
        <w:rPr>
          <w:rFonts w:ascii="Times New Roman" w:hAnsi="Times New Roman" w:cs="Times New Roman"/>
          <w:sz w:val="24"/>
          <w:szCs w:val="24"/>
          <w:lang w:val="sr-Cyrl-RS"/>
        </w:rPr>
        <w:t xml:space="preserve"> </w:t>
      </w:r>
      <w:r w:rsidRPr="008B153A">
        <w:rPr>
          <w:rFonts w:ascii="Times New Roman" w:eastAsia="Calibri" w:hAnsi="Times New Roman" w:cs="Times New Roman"/>
          <w:sz w:val="24"/>
          <w:szCs w:val="24"/>
        </w:rPr>
        <w:t>закона у периоду од 18.</w:t>
      </w:r>
      <w:r w:rsidRPr="008B153A">
        <w:rPr>
          <w:rFonts w:ascii="Times New Roman" w:eastAsia="Calibri" w:hAnsi="Times New Roman" w:cs="Times New Roman"/>
          <w:sz w:val="24"/>
          <w:szCs w:val="24"/>
          <w:lang w:val="sr-Cyrl-RS"/>
        </w:rPr>
        <w:t xml:space="preserve"> </w:t>
      </w:r>
      <w:r w:rsidRPr="008B153A">
        <w:rPr>
          <w:rFonts w:ascii="Times New Roman" w:eastAsia="Calibri" w:hAnsi="Times New Roman" w:cs="Times New Roman"/>
          <w:sz w:val="24"/>
          <w:szCs w:val="24"/>
        </w:rPr>
        <w:t>новембра 2021. годинедо 28.</w:t>
      </w:r>
      <w:r w:rsidRPr="008B153A">
        <w:rPr>
          <w:rFonts w:ascii="Times New Roman" w:eastAsia="Calibri" w:hAnsi="Times New Roman" w:cs="Times New Roman"/>
          <w:sz w:val="24"/>
          <w:szCs w:val="24"/>
          <w:lang w:val="sr-Cyrl-RS"/>
        </w:rPr>
        <w:t xml:space="preserve"> </w:t>
      </w:r>
      <w:r w:rsidRPr="008B153A">
        <w:rPr>
          <w:rFonts w:ascii="Times New Roman" w:eastAsia="Calibri" w:hAnsi="Times New Roman" w:cs="Times New Roman"/>
          <w:sz w:val="24"/>
          <w:szCs w:val="24"/>
        </w:rPr>
        <w:t>новембра</w:t>
      </w:r>
      <w:r w:rsidRPr="008B153A">
        <w:rPr>
          <w:rFonts w:ascii="Times New Roman" w:eastAsia="Calibri" w:hAnsi="Times New Roman" w:cs="Times New Roman"/>
          <w:sz w:val="24"/>
          <w:szCs w:val="24"/>
          <w:lang w:val="sr-Cyrl-RS"/>
        </w:rPr>
        <w:t xml:space="preserve"> </w:t>
      </w:r>
      <w:r w:rsidRPr="008B153A">
        <w:rPr>
          <w:rFonts w:ascii="Times New Roman" w:eastAsia="Calibri" w:hAnsi="Times New Roman" w:cs="Times New Roman"/>
          <w:sz w:val="24"/>
          <w:szCs w:val="24"/>
        </w:rPr>
        <w:t>2021.године, како би</w:t>
      </w:r>
      <w:r w:rsidRPr="008B153A">
        <w:rPr>
          <w:rFonts w:ascii="Times New Roman" w:hAnsi="Times New Roman" w:cs="Times New Roman"/>
          <w:noProof/>
          <w:sz w:val="24"/>
          <w:szCs w:val="24"/>
          <w:lang w:val="sr-Cyrl-CS"/>
        </w:rPr>
        <w:t xml:space="preserve"> све заинтересоване стране биле благовремено и правилно информисане о предложеним законским решењима, чиме би се омогућило да дају и свој допринос даљем унапређењу предложених законских решења.</w:t>
      </w:r>
    </w:p>
    <w:p w14:paraId="001CBD20" w14:textId="445957F8" w:rsidR="003F2E05" w:rsidRPr="008B153A" w:rsidRDefault="003F2E05" w:rsidP="009455E3">
      <w:pPr>
        <w:ind w:firstLine="720"/>
        <w:jc w:val="both"/>
        <w:rPr>
          <w:rFonts w:ascii="Times New Roman" w:eastAsia="Calibri" w:hAnsi="Times New Roman" w:cs="Times New Roman"/>
          <w:sz w:val="24"/>
          <w:szCs w:val="24"/>
          <w:lang w:val="sr-Cyrl-RS"/>
        </w:rPr>
      </w:pPr>
      <w:r w:rsidRPr="008B153A">
        <w:rPr>
          <w:rFonts w:ascii="Times New Roman" w:eastAsia="Calibri" w:hAnsi="Times New Roman" w:cs="Times New Roman"/>
          <w:sz w:val="24"/>
          <w:szCs w:val="24"/>
        </w:rPr>
        <w:t xml:space="preserve">Текст </w:t>
      </w:r>
      <w:r w:rsidR="00457659" w:rsidRPr="00457659">
        <w:rPr>
          <w:rFonts w:ascii="Times New Roman" w:hAnsi="Times New Roman" w:cs="Times New Roman"/>
          <w:sz w:val="24"/>
          <w:szCs w:val="24"/>
          <w:lang w:val="sr-Cyrl-RS"/>
        </w:rPr>
        <w:t xml:space="preserve">Предлога </w:t>
      </w:r>
      <w:r w:rsidRPr="008B153A">
        <w:rPr>
          <w:rFonts w:ascii="Times New Roman" w:eastAsia="Calibri" w:hAnsi="Times New Roman" w:cs="Times New Roman"/>
          <w:sz w:val="24"/>
          <w:szCs w:val="24"/>
        </w:rPr>
        <w:t>закона</w:t>
      </w:r>
      <w:r w:rsidRPr="008B153A">
        <w:rPr>
          <w:rFonts w:ascii="Times New Roman" w:eastAsia="Calibri" w:hAnsi="Times New Roman" w:cs="Times New Roman"/>
          <w:sz w:val="24"/>
          <w:szCs w:val="24"/>
          <w:lang w:val="sr-Cyrl-RS"/>
        </w:rPr>
        <w:t xml:space="preserve"> </w:t>
      </w:r>
      <w:r w:rsidRPr="008B153A">
        <w:rPr>
          <w:rFonts w:ascii="Times New Roman" w:eastAsia="Calibri" w:hAnsi="Times New Roman" w:cs="Times New Roman"/>
          <w:sz w:val="24"/>
          <w:szCs w:val="24"/>
        </w:rPr>
        <w:t xml:space="preserve">објављен је на званичној веб презентацији Министарства заштите животне средине (https://www.ekologija.gov.rs/informacije-od-javnog-znacaja/javne-rasprave/javni-poziv-za-ucesce-javnosti-u-procesu-konsultacija-u-vezi-sa-nacrtom-zakona-o-proceni-uticaja-na-zivotnu-sredinu), а сва заинтересована лица била су у могућности да </w:t>
      </w:r>
      <w:r w:rsidRPr="008B153A">
        <w:rPr>
          <w:rFonts w:ascii="Times New Roman" w:eastAsia="Calibri" w:hAnsi="Times New Roman" w:cs="Times New Roman"/>
          <w:sz w:val="24"/>
          <w:szCs w:val="24"/>
          <w:lang w:val="sr-Cyrl-CS"/>
        </w:rPr>
        <w:t xml:space="preserve">примедбе, предлоге, сугестије и </w:t>
      </w:r>
      <w:r w:rsidRPr="008B153A">
        <w:rPr>
          <w:rFonts w:ascii="Times New Roman" w:eastAsia="Calibri" w:hAnsi="Times New Roman" w:cs="Times New Roman"/>
          <w:sz w:val="24"/>
          <w:szCs w:val="24"/>
        </w:rPr>
        <w:t>коментаре доставе електронским</w:t>
      </w:r>
      <w:r w:rsidR="009455E3" w:rsidRPr="008B153A">
        <w:rPr>
          <w:rFonts w:ascii="Times New Roman" w:eastAsia="Calibri" w:hAnsi="Times New Roman" w:cs="Times New Roman"/>
          <w:sz w:val="24"/>
          <w:szCs w:val="24"/>
          <w:lang w:val="sr-Cyrl-RS"/>
        </w:rPr>
        <w:t xml:space="preserve"> </w:t>
      </w:r>
      <w:r w:rsidRPr="008B153A">
        <w:rPr>
          <w:rFonts w:ascii="Times New Roman" w:eastAsia="Calibri" w:hAnsi="Times New Roman" w:cs="Times New Roman"/>
          <w:sz w:val="24"/>
          <w:szCs w:val="24"/>
        </w:rPr>
        <w:t>путем.</w:t>
      </w:r>
      <w:r w:rsidR="009455E3" w:rsidRPr="008B153A">
        <w:rPr>
          <w:rFonts w:ascii="Times New Roman" w:eastAsia="Calibri" w:hAnsi="Times New Roman" w:cs="Times New Roman"/>
          <w:sz w:val="24"/>
          <w:szCs w:val="24"/>
          <w:lang w:val="sr-Cyrl-RS"/>
        </w:rPr>
        <w:t xml:space="preserve"> </w:t>
      </w:r>
    </w:p>
    <w:p w14:paraId="4481863D" w14:textId="62EBFED9" w:rsidR="009F3837" w:rsidRDefault="009455E3" w:rsidP="009F3837">
      <w:pPr>
        <w:spacing w:after="0" w:line="240" w:lineRule="auto"/>
        <w:ind w:firstLine="720"/>
        <w:jc w:val="both"/>
        <w:rPr>
          <w:rStyle w:val="cf21"/>
          <w:rFonts w:ascii="Times New Roman" w:hAnsi="Times New Roman" w:cs="Times New Roman"/>
          <w:sz w:val="24"/>
          <w:szCs w:val="24"/>
        </w:rPr>
      </w:pPr>
      <w:r w:rsidRPr="008B153A">
        <w:rPr>
          <w:rFonts w:ascii="Times New Roman" w:eastAsia="Calibri" w:hAnsi="Times New Roman" w:cs="Times New Roman"/>
          <w:sz w:val="24"/>
          <w:szCs w:val="24"/>
          <w:lang w:val="sr-Cyrl-RS"/>
        </w:rPr>
        <w:t xml:space="preserve">Касније је спроведена и јавна расправа </w:t>
      </w:r>
      <w:r w:rsidR="00182810" w:rsidRPr="008B153A">
        <w:rPr>
          <w:rFonts w:ascii="Times New Roman" w:eastAsia="Calibri" w:hAnsi="Times New Roman" w:cs="Times New Roman"/>
          <w:sz w:val="24"/>
          <w:szCs w:val="24"/>
          <w:lang w:val="sr-Cyrl-RS"/>
        </w:rPr>
        <w:t xml:space="preserve">где је израђен </w:t>
      </w:r>
      <w:r w:rsidRPr="008B153A">
        <w:rPr>
          <w:rStyle w:val="cf01"/>
          <w:rFonts w:ascii="Times New Roman" w:hAnsi="Times New Roman" w:cs="Times New Roman"/>
          <w:sz w:val="24"/>
          <w:szCs w:val="24"/>
        </w:rPr>
        <w:t xml:space="preserve">Извештај о спроведеној јавној расправи садржи аргументоване одговоре Министарства заштите животне средине на све достављене коментаре. После усвојеног једног броја предлога, као резултат консултативног процеса, произашао је коначан текст </w:t>
      </w:r>
      <w:r w:rsidR="00457659" w:rsidRPr="00457659">
        <w:rPr>
          <w:rFonts w:ascii="Times New Roman" w:hAnsi="Times New Roman" w:cs="Times New Roman"/>
          <w:sz w:val="24"/>
          <w:szCs w:val="24"/>
          <w:lang w:val="sr-Cyrl-RS"/>
        </w:rPr>
        <w:t xml:space="preserve">Предлога </w:t>
      </w:r>
      <w:r w:rsidR="009F3837">
        <w:rPr>
          <w:rStyle w:val="cf01"/>
          <w:rFonts w:ascii="Times New Roman" w:hAnsi="Times New Roman" w:cs="Times New Roman"/>
          <w:sz w:val="24"/>
          <w:szCs w:val="24"/>
        </w:rPr>
        <w:t>з</w:t>
      </w:r>
      <w:r w:rsidRPr="008B153A">
        <w:rPr>
          <w:rStyle w:val="cf01"/>
          <w:rFonts w:ascii="Times New Roman" w:hAnsi="Times New Roman" w:cs="Times New Roman"/>
          <w:sz w:val="24"/>
          <w:szCs w:val="24"/>
        </w:rPr>
        <w:t xml:space="preserve">акона о процени утицаја на животну средину. </w:t>
      </w:r>
      <w:r w:rsidRPr="008B153A">
        <w:rPr>
          <w:rStyle w:val="cf11"/>
          <w:rFonts w:ascii="Times New Roman" w:hAnsi="Times New Roman" w:cs="Times New Roman"/>
          <w:sz w:val="24"/>
          <w:szCs w:val="24"/>
        </w:rPr>
        <w:t xml:space="preserve">Као што се види у предоженој Анализи ефеката примедбе је током поступка доставило 26 субјеката, од министарстава, покрајинских органа, локалних самоуправа, па до организација цивилног друштва. На самој јавној расправи, одржаној 10.01.2022 учествовали су прдставници </w:t>
      </w:r>
      <w:r w:rsidRPr="008B153A">
        <w:rPr>
          <w:rStyle w:val="cf21"/>
          <w:rFonts w:ascii="Times New Roman" w:hAnsi="Times New Roman" w:cs="Times New Roman"/>
          <w:sz w:val="24"/>
          <w:szCs w:val="24"/>
        </w:rPr>
        <w:t>Министарства рударства и енергетике</w:t>
      </w:r>
      <w:r w:rsidRPr="008B153A">
        <w:rPr>
          <w:rStyle w:val="cf11"/>
          <w:rFonts w:ascii="Times New Roman" w:hAnsi="Times New Roman" w:cs="Times New Roman"/>
          <w:sz w:val="24"/>
          <w:szCs w:val="24"/>
        </w:rPr>
        <w:t xml:space="preserve">, </w:t>
      </w:r>
      <w:r w:rsidRPr="008B153A">
        <w:rPr>
          <w:rStyle w:val="cf21"/>
          <w:rFonts w:ascii="Times New Roman" w:hAnsi="Times New Roman" w:cs="Times New Roman"/>
          <w:sz w:val="24"/>
          <w:szCs w:val="24"/>
        </w:rPr>
        <w:t>Инст</w:t>
      </w:r>
      <w:r w:rsidRPr="008B153A">
        <w:rPr>
          <w:rStyle w:val="cf11"/>
          <w:rFonts w:ascii="Times New Roman" w:hAnsi="Times New Roman" w:cs="Times New Roman"/>
          <w:sz w:val="24"/>
          <w:szCs w:val="24"/>
        </w:rPr>
        <w:t>иту</w:t>
      </w:r>
      <w:r w:rsidRPr="008B153A">
        <w:rPr>
          <w:rStyle w:val="cf21"/>
          <w:rFonts w:ascii="Times New Roman" w:hAnsi="Times New Roman" w:cs="Times New Roman"/>
          <w:sz w:val="24"/>
          <w:szCs w:val="24"/>
        </w:rPr>
        <w:t>та за архитектуру и урбанизам Србије</w:t>
      </w:r>
      <w:r w:rsidRPr="008B153A">
        <w:rPr>
          <w:rStyle w:val="cf11"/>
          <w:rFonts w:ascii="Times New Roman" w:hAnsi="Times New Roman" w:cs="Times New Roman"/>
          <w:sz w:val="24"/>
          <w:szCs w:val="24"/>
        </w:rPr>
        <w:t>,</w:t>
      </w:r>
      <w:r w:rsidR="009F3837">
        <w:rPr>
          <w:rStyle w:val="cf11"/>
          <w:rFonts w:ascii="Times New Roman" w:hAnsi="Times New Roman" w:cs="Times New Roman"/>
          <w:sz w:val="24"/>
          <w:szCs w:val="24"/>
          <w:lang w:val="sr-Cyrl-RS"/>
        </w:rPr>
        <w:t xml:space="preserve"> </w:t>
      </w:r>
      <w:r w:rsidRPr="008B153A">
        <w:rPr>
          <w:rStyle w:val="cf21"/>
          <w:rFonts w:ascii="Times New Roman" w:hAnsi="Times New Roman" w:cs="Times New Roman"/>
          <w:sz w:val="24"/>
          <w:szCs w:val="24"/>
        </w:rPr>
        <w:t>Покрајинског секретаријата за урбанизам и заштиту животне средине из Новог Сада</w:t>
      </w:r>
      <w:r w:rsidRPr="008B153A">
        <w:rPr>
          <w:rStyle w:val="cf11"/>
          <w:rFonts w:ascii="Times New Roman" w:hAnsi="Times New Roman" w:cs="Times New Roman"/>
          <w:sz w:val="24"/>
          <w:szCs w:val="24"/>
        </w:rPr>
        <w:t xml:space="preserve">, </w:t>
      </w:r>
      <w:r w:rsidRPr="008B153A">
        <w:rPr>
          <w:rStyle w:val="cf21"/>
          <w:rFonts w:ascii="Times New Roman" w:hAnsi="Times New Roman" w:cs="Times New Roman"/>
          <w:sz w:val="24"/>
          <w:szCs w:val="24"/>
        </w:rPr>
        <w:t>Градске управе града Панчева</w:t>
      </w:r>
      <w:r w:rsidRPr="008B153A">
        <w:rPr>
          <w:rStyle w:val="cf11"/>
          <w:rFonts w:ascii="Times New Roman" w:hAnsi="Times New Roman" w:cs="Times New Roman"/>
          <w:sz w:val="24"/>
          <w:szCs w:val="24"/>
        </w:rPr>
        <w:t xml:space="preserve">, </w:t>
      </w:r>
      <w:r w:rsidRPr="008B153A">
        <w:rPr>
          <w:rStyle w:val="cf21"/>
          <w:rFonts w:ascii="Times New Roman" w:hAnsi="Times New Roman" w:cs="Times New Roman"/>
          <w:sz w:val="24"/>
          <w:szCs w:val="24"/>
        </w:rPr>
        <w:t>Градске управе града Ниш</w:t>
      </w:r>
      <w:r w:rsidRPr="008B153A">
        <w:rPr>
          <w:rStyle w:val="cf11"/>
          <w:rFonts w:ascii="Times New Roman" w:hAnsi="Times New Roman" w:cs="Times New Roman"/>
          <w:sz w:val="24"/>
          <w:szCs w:val="24"/>
        </w:rPr>
        <w:t xml:space="preserve">, </w:t>
      </w:r>
      <w:r w:rsidRPr="008B153A">
        <w:rPr>
          <w:rStyle w:val="cf21"/>
          <w:rFonts w:ascii="Times New Roman" w:hAnsi="Times New Roman" w:cs="Times New Roman"/>
          <w:sz w:val="24"/>
          <w:szCs w:val="24"/>
        </w:rPr>
        <w:t>Градске управе града Суботица</w:t>
      </w:r>
      <w:r w:rsidRPr="008B153A">
        <w:rPr>
          <w:rStyle w:val="cf11"/>
          <w:rFonts w:ascii="Times New Roman" w:hAnsi="Times New Roman" w:cs="Times New Roman"/>
          <w:sz w:val="24"/>
          <w:szCs w:val="24"/>
        </w:rPr>
        <w:t xml:space="preserve">, </w:t>
      </w:r>
      <w:r w:rsidRPr="008B153A">
        <w:rPr>
          <w:rStyle w:val="cf21"/>
          <w:rFonts w:ascii="Times New Roman" w:hAnsi="Times New Roman" w:cs="Times New Roman"/>
          <w:sz w:val="24"/>
          <w:szCs w:val="24"/>
        </w:rPr>
        <w:t>Електровриреде Србије</w:t>
      </w:r>
      <w:r w:rsidRPr="008B153A">
        <w:rPr>
          <w:rStyle w:val="cf11"/>
          <w:rFonts w:ascii="Times New Roman" w:hAnsi="Times New Roman" w:cs="Times New Roman"/>
          <w:sz w:val="24"/>
          <w:szCs w:val="24"/>
        </w:rPr>
        <w:t xml:space="preserve">, </w:t>
      </w:r>
      <w:r w:rsidRPr="008B153A">
        <w:rPr>
          <w:rStyle w:val="cf21"/>
          <w:rFonts w:ascii="Times New Roman" w:hAnsi="Times New Roman" w:cs="Times New Roman"/>
          <w:sz w:val="24"/>
          <w:szCs w:val="24"/>
        </w:rPr>
        <w:t>Биолошког факултета</w:t>
      </w:r>
      <w:r w:rsidRPr="008B153A">
        <w:rPr>
          <w:rStyle w:val="cf11"/>
          <w:rFonts w:ascii="Times New Roman" w:hAnsi="Times New Roman" w:cs="Times New Roman"/>
          <w:sz w:val="24"/>
          <w:szCs w:val="24"/>
        </w:rPr>
        <w:t xml:space="preserve"> Београд, </w:t>
      </w:r>
      <w:r w:rsidRPr="008B153A">
        <w:rPr>
          <w:rStyle w:val="cf21"/>
          <w:rFonts w:ascii="Times New Roman" w:hAnsi="Times New Roman" w:cs="Times New Roman"/>
          <w:sz w:val="24"/>
          <w:szCs w:val="24"/>
        </w:rPr>
        <w:t>Сталне конференције градова и општина Србије</w:t>
      </w:r>
      <w:r w:rsidRPr="008B153A">
        <w:rPr>
          <w:rStyle w:val="cf11"/>
          <w:rFonts w:ascii="Times New Roman" w:hAnsi="Times New Roman" w:cs="Times New Roman"/>
          <w:sz w:val="24"/>
          <w:szCs w:val="24"/>
        </w:rPr>
        <w:t xml:space="preserve">, </w:t>
      </w:r>
      <w:r w:rsidRPr="008B153A">
        <w:rPr>
          <w:rStyle w:val="cf21"/>
          <w:rFonts w:ascii="Times New Roman" w:hAnsi="Times New Roman" w:cs="Times New Roman"/>
          <w:sz w:val="24"/>
          <w:szCs w:val="24"/>
        </w:rPr>
        <w:t>НАЛЕД Савез за имовину и инвестиције</w:t>
      </w:r>
      <w:r w:rsidRPr="008B153A">
        <w:rPr>
          <w:rStyle w:val="cf11"/>
          <w:rFonts w:ascii="Times New Roman" w:hAnsi="Times New Roman" w:cs="Times New Roman"/>
          <w:sz w:val="24"/>
          <w:szCs w:val="24"/>
        </w:rPr>
        <w:t xml:space="preserve"> и </w:t>
      </w:r>
      <w:r w:rsidRPr="008B153A">
        <w:rPr>
          <w:rStyle w:val="cf21"/>
          <w:rFonts w:ascii="Times New Roman" w:hAnsi="Times New Roman" w:cs="Times New Roman"/>
          <w:sz w:val="24"/>
          <w:szCs w:val="24"/>
        </w:rPr>
        <w:t>Пројектно консултантск</w:t>
      </w:r>
      <w:r w:rsidRPr="008B153A">
        <w:rPr>
          <w:rStyle w:val="cf11"/>
          <w:rFonts w:ascii="Times New Roman" w:hAnsi="Times New Roman" w:cs="Times New Roman"/>
          <w:sz w:val="24"/>
          <w:szCs w:val="24"/>
        </w:rPr>
        <w:t>а</w:t>
      </w:r>
      <w:r w:rsidRPr="008B153A">
        <w:rPr>
          <w:rStyle w:val="cf21"/>
          <w:rFonts w:ascii="Times New Roman" w:hAnsi="Times New Roman" w:cs="Times New Roman"/>
          <w:sz w:val="24"/>
          <w:szCs w:val="24"/>
        </w:rPr>
        <w:t xml:space="preserve"> предузећа које се баве проценом утицаја на животну средину.</w:t>
      </w:r>
    </w:p>
    <w:p w14:paraId="06B83A99" w14:textId="6B3BCFE4" w:rsidR="003C20B1" w:rsidRDefault="003C20B1" w:rsidP="009F3837">
      <w:pPr>
        <w:spacing w:after="0" w:line="240" w:lineRule="auto"/>
        <w:ind w:firstLine="720"/>
        <w:jc w:val="both"/>
        <w:rPr>
          <w:rStyle w:val="cf21"/>
          <w:rFonts w:ascii="Times New Roman" w:hAnsi="Times New Roman" w:cs="Times New Roman"/>
          <w:sz w:val="24"/>
          <w:szCs w:val="24"/>
        </w:rPr>
      </w:pPr>
    </w:p>
    <w:p w14:paraId="70A3611A" w14:textId="1B4450D1" w:rsidR="003C20B1" w:rsidRDefault="003C20B1" w:rsidP="009F3837">
      <w:pPr>
        <w:spacing w:after="0" w:line="240" w:lineRule="auto"/>
        <w:ind w:firstLine="720"/>
        <w:jc w:val="both"/>
        <w:rPr>
          <w:rStyle w:val="cf21"/>
          <w:rFonts w:ascii="Times New Roman" w:hAnsi="Times New Roman" w:cs="Times New Roman"/>
          <w:sz w:val="24"/>
          <w:szCs w:val="24"/>
        </w:rPr>
      </w:pPr>
    </w:p>
    <w:p w14:paraId="26DD3553" w14:textId="77777777" w:rsidR="003C20B1" w:rsidRDefault="003C20B1" w:rsidP="009F3837">
      <w:pPr>
        <w:spacing w:after="0" w:line="240" w:lineRule="auto"/>
        <w:ind w:firstLine="720"/>
        <w:jc w:val="both"/>
        <w:rPr>
          <w:rStyle w:val="cf21"/>
          <w:rFonts w:ascii="Times New Roman" w:hAnsi="Times New Roman" w:cs="Times New Roman"/>
          <w:sz w:val="24"/>
          <w:szCs w:val="24"/>
        </w:rPr>
      </w:pPr>
    </w:p>
    <w:p w14:paraId="086DCA11" w14:textId="5B3E9147" w:rsidR="003C20B1" w:rsidRDefault="003C20B1" w:rsidP="009F3837">
      <w:pPr>
        <w:spacing w:after="0" w:line="240" w:lineRule="auto"/>
        <w:ind w:firstLine="720"/>
        <w:jc w:val="both"/>
        <w:rPr>
          <w:rFonts w:ascii="Times New Roman" w:eastAsia="Calibri" w:hAnsi="Times New Roman" w:cs="Times New Roman"/>
          <w:sz w:val="24"/>
          <w:szCs w:val="24"/>
          <w:lang w:val="sr-Cyrl-RS"/>
        </w:rPr>
      </w:pPr>
    </w:p>
    <w:p w14:paraId="0A58387F" w14:textId="1AEEB167" w:rsidR="00165E2E" w:rsidRDefault="00165E2E" w:rsidP="009F3837">
      <w:pPr>
        <w:spacing w:after="0" w:line="240" w:lineRule="auto"/>
        <w:ind w:firstLine="720"/>
        <w:jc w:val="both"/>
        <w:rPr>
          <w:rFonts w:ascii="Times New Roman" w:eastAsia="Calibri" w:hAnsi="Times New Roman" w:cs="Times New Roman"/>
          <w:sz w:val="24"/>
          <w:szCs w:val="24"/>
          <w:lang w:val="sr-Cyrl-RS"/>
        </w:rPr>
      </w:pPr>
    </w:p>
    <w:p w14:paraId="52186DB8" w14:textId="77777777" w:rsidR="00165E2E" w:rsidRPr="009F3837" w:rsidRDefault="00165E2E" w:rsidP="009F3837">
      <w:pPr>
        <w:spacing w:after="0" w:line="240" w:lineRule="auto"/>
        <w:ind w:firstLine="720"/>
        <w:jc w:val="both"/>
        <w:rPr>
          <w:rFonts w:ascii="Times New Roman" w:eastAsia="Calibri" w:hAnsi="Times New Roman" w:cs="Times New Roman"/>
          <w:sz w:val="24"/>
          <w:szCs w:val="24"/>
          <w:lang w:val="sr-Cyrl-RS"/>
        </w:rPr>
        <w:sectPr w:rsidR="00165E2E" w:rsidRPr="009F3837" w:rsidSect="002A39D7">
          <w:footerReference w:type="default" r:id="rId8"/>
          <w:headerReference w:type="first" r:id="rId9"/>
          <w:footerReference w:type="first" r:id="rId10"/>
          <w:pgSz w:w="11906" w:h="16838"/>
          <w:pgMar w:top="1247" w:right="1016" w:bottom="1021" w:left="1134" w:header="720" w:footer="720" w:gutter="0"/>
          <w:cols w:space="720"/>
        </w:sectPr>
      </w:pPr>
      <w:bookmarkStart w:id="0" w:name="_GoBack"/>
      <w:bookmarkEnd w:id="0"/>
    </w:p>
    <w:p w14:paraId="1E80A83C" w14:textId="7A9B2A55" w:rsidR="00CF094A" w:rsidRPr="00CF094A" w:rsidRDefault="00CF094A" w:rsidP="009F3837">
      <w:pPr>
        <w:tabs>
          <w:tab w:val="left" w:pos="851"/>
        </w:tabs>
        <w:spacing w:after="0" w:line="276" w:lineRule="auto"/>
        <w:rPr>
          <w:rFonts w:ascii="Times New Roman" w:hAnsi="Times New Roman" w:cs="Times New Roman"/>
          <w:b/>
          <w:sz w:val="24"/>
          <w:szCs w:val="24"/>
          <w:lang w:val="sr-Cyrl-CS"/>
        </w:rPr>
      </w:pPr>
    </w:p>
    <w:sectPr w:rsidR="00CF094A" w:rsidRPr="00CF094A" w:rsidSect="006313F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2A23C" w14:textId="77777777" w:rsidR="00BA5AB3" w:rsidRDefault="00BA5AB3" w:rsidP="003F2E05">
      <w:pPr>
        <w:spacing w:after="0" w:line="240" w:lineRule="auto"/>
      </w:pPr>
      <w:r>
        <w:separator/>
      </w:r>
    </w:p>
  </w:endnote>
  <w:endnote w:type="continuationSeparator" w:id="0">
    <w:p w14:paraId="34B8679F" w14:textId="77777777" w:rsidR="00BA5AB3" w:rsidRDefault="00BA5AB3" w:rsidP="003F2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n-ea">
    <w:panose1 w:val="00000000000000000000"/>
    <w:charset w:val="00"/>
    <w:family w:val="roman"/>
    <w:notTrueType/>
    <w:pitch w:val="default"/>
  </w:font>
  <w:font w:name="TimesNewRoman">
    <w:altName w:val="Klee One"/>
    <w:panose1 w:val="00000000000000000000"/>
    <w:charset w:val="80"/>
    <w:family w:val="auto"/>
    <w:notTrueType/>
    <w:pitch w:val="default"/>
    <w:sig w:usb0="00000007" w:usb1="08070000" w:usb2="00000010" w:usb3="00000000" w:csb0="00020003" w:csb1="00000000"/>
  </w:font>
  <w:font w:name="TimesNewRomanPSMT">
    <w:altName w:val="Calibri"/>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494887"/>
      <w:docPartObj>
        <w:docPartGallery w:val="Page Numbers (Bottom of Page)"/>
        <w:docPartUnique/>
      </w:docPartObj>
    </w:sdtPr>
    <w:sdtEndPr>
      <w:rPr>
        <w:noProof/>
      </w:rPr>
    </w:sdtEndPr>
    <w:sdtContent>
      <w:p w14:paraId="7D99F33F" w14:textId="7EFA2F10" w:rsidR="00697531" w:rsidRDefault="00697531">
        <w:pPr>
          <w:pStyle w:val="Footer"/>
          <w:jc w:val="right"/>
        </w:pPr>
        <w:r>
          <w:fldChar w:fldCharType="begin"/>
        </w:r>
        <w:r>
          <w:instrText xml:space="preserve"> PAGE   \* MERGEFORMAT </w:instrText>
        </w:r>
        <w:r>
          <w:fldChar w:fldCharType="separate"/>
        </w:r>
        <w:r w:rsidR="0005257A">
          <w:rPr>
            <w:noProof/>
          </w:rPr>
          <w:t>21</w:t>
        </w:r>
        <w:r>
          <w:rPr>
            <w:noProof/>
          </w:rPr>
          <w:fldChar w:fldCharType="end"/>
        </w:r>
      </w:p>
    </w:sdtContent>
  </w:sdt>
  <w:p w14:paraId="64D3187A" w14:textId="77777777" w:rsidR="00697531" w:rsidRDefault="006975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EC3E2" w14:textId="77777777" w:rsidR="009B7DB0" w:rsidRDefault="009B7DB0">
    <w:pPr>
      <w:pStyle w:val="Corpo"/>
      <w:pBdr>
        <w:top w:val="single" w:sz="4" w:space="8" w:color="336798"/>
      </w:pBdr>
      <w:spacing w:before="0" w:line="240" w:lineRule="auto"/>
      <w:jc w:val="center"/>
      <w:rPr>
        <w:color w:val="336798"/>
        <w:sz w:val="18"/>
        <w:szCs w:val="18"/>
        <w:lang w:val="en-GB"/>
      </w:rPr>
    </w:pPr>
    <w:r>
      <w:rPr>
        <w:color w:val="336798"/>
        <w:sz w:val="18"/>
        <w:szCs w:val="18"/>
        <w:lang w:val="en-GB"/>
      </w:rPr>
      <w:t>Council of European Energy Regulators ASBL</w:t>
    </w:r>
  </w:p>
  <w:p w14:paraId="56ED9742" w14:textId="77777777" w:rsidR="009B7DB0" w:rsidRDefault="009B7DB0">
    <w:pPr>
      <w:pStyle w:val="Corpo"/>
      <w:spacing w:before="0" w:line="240" w:lineRule="auto"/>
      <w:jc w:val="center"/>
      <w:rPr>
        <w:color w:val="336798"/>
        <w:sz w:val="18"/>
        <w:szCs w:val="18"/>
        <w:lang w:val="fr-FR"/>
      </w:rPr>
    </w:pPr>
    <w:r>
      <w:rPr>
        <w:color w:val="336798"/>
        <w:sz w:val="18"/>
        <w:szCs w:val="18"/>
        <w:lang w:val="fr-FR"/>
      </w:rPr>
      <w:t>28 rue le Titien, 1000 Bruxelles</w:t>
    </w:r>
  </w:p>
  <w:p w14:paraId="73D096DD" w14:textId="77777777" w:rsidR="009B7DB0" w:rsidRDefault="009B7DB0">
    <w:pPr>
      <w:pStyle w:val="Corpo"/>
      <w:spacing w:before="0" w:line="240" w:lineRule="auto"/>
      <w:jc w:val="center"/>
      <w:rPr>
        <w:color w:val="336798"/>
        <w:sz w:val="18"/>
        <w:szCs w:val="18"/>
        <w:lang w:val="fr-FR"/>
      </w:rPr>
    </w:pPr>
    <w:r>
      <w:rPr>
        <w:color w:val="336798"/>
        <w:sz w:val="18"/>
        <w:szCs w:val="18"/>
        <w:lang w:val="fr-FR"/>
      </w:rPr>
      <w:t>Arrondissement judiciaire de Bruxelles</w:t>
    </w:r>
  </w:p>
  <w:p w14:paraId="24389EF6" w14:textId="77777777" w:rsidR="009B7DB0" w:rsidRDefault="009B7DB0">
    <w:pPr>
      <w:jc w:val="center"/>
      <w:rPr>
        <w:color w:val="336798"/>
        <w:sz w:val="18"/>
        <w:szCs w:val="18"/>
      </w:rPr>
    </w:pPr>
    <w:r>
      <w:rPr>
        <w:color w:val="336798"/>
        <w:sz w:val="18"/>
        <w:szCs w:val="18"/>
      </w:rPr>
      <w:t>RPM 0861.035.445</w:t>
    </w:r>
  </w:p>
  <w:p w14:paraId="2B3714D1" w14:textId="1B0270C8" w:rsidR="009B7DB0" w:rsidRDefault="009B7DB0">
    <w:pPr>
      <w:pStyle w:val="Footer"/>
      <w:pBdr>
        <w:top w:val="single" w:sz="4" w:space="8" w:color="336699"/>
      </w:pBdr>
      <w:tabs>
        <w:tab w:val="clear" w:pos="8505"/>
      </w:tabs>
      <w:jc w:val="center"/>
      <w:rPr>
        <w:sz w:val="18"/>
        <w:lang w:val="de-DE"/>
      </w:rPr>
    </w:pPr>
    <w:r>
      <w:rPr>
        <w:color w:val="336699"/>
        <w:sz w:val="18"/>
        <w:lang w:val="en-GB" w:eastAsia="en-US"/>
      </w:rPr>
      <w:fldChar w:fldCharType="begin"/>
    </w:r>
    <w:r>
      <w:rPr>
        <w:color w:val="336699"/>
        <w:sz w:val="18"/>
        <w:lang w:val="en-GB" w:eastAsia="en-US"/>
      </w:rPr>
      <w:instrText xml:space="preserve"> PAGE </w:instrText>
    </w:r>
    <w:r>
      <w:rPr>
        <w:color w:val="336699"/>
        <w:sz w:val="18"/>
        <w:lang w:val="en-GB" w:eastAsia="en-US"/>
      </w:rPr>
      <w:fldChar w:fldCharType="separate"/>
    </w:r>
    <w:r>
      <w:rPr>
        <w:color w:val="336699"/>
        <w:sz w:val="18"/>
        <w:lang w:val="en-GB" w:eastAsia="en-US"/>
      </w:rPr>
      <w:t>1</w:t>
    </w:r>
    <w:r>
      <w:rPr>
        <w:color w:val="336699"/>
        <w:sz w:val="18"/>
        <w:lang w:val="en-GB" w:eastAsia="en-US"/>
      </w:rPr>
      <w:fldChar w:fldCharType="end"/>
    </w:r>
    <w:r>
      <w:rPr>
        <w:color w:val="336699"/>
        <w:sz w:val="18"/>
        <w:lang w:val="en-GB" w:eastAsia="en-US"/>
      </w:rPr>
      <w:t>/</w:t>
    </w:r>
    <w:r>
      <w:rPr>
        <w:color w:val="336699"/>
        <w:sz w:val="18"/>
        <w:lang w:val="en-GB" w:eastAsia="en-US"/>
      </w:rPr>
      <w:fldChar w:fldCharType="begin"/>
    </w:r>
    <w:r>
      <w:rPr>
        <w:color w:val="336699"/>
        <w:sz w:val="18"/>
        <w:lang w:val="en-GB" w:eastAsia="en-US"/>
      </w:rPr>
      <w:instrText xml:space="preserve"> NUMPAGES </w:instrText>
    </w:r>
    <w:r>
      <w:rPr>
        <w:color w:val="336699"/>
        <w:sz w:val="18"/>
        <w:lang w:val="en-GB" w:eastAsia="en-US"/>
      </w:rPr>
      <w:fldChar w:fldCharType="separate"/>
    </w:r>
    <w:r w:rsidR="0005257A">
      <w:rPr>
        <w:noProof/>
        <w:color w:val="336699"/>
        <w:sz w:val="18"/>
        <w:lang w:val="en-GB" w:eastAsia="en-US"/>
      </w:rPr>
      <w:t>23</w:t>
    </w:r>
    <w:r>
      <w:rPr>
        <w:color w:val="336699"/>
        <w:sz w:val="18"/>
        <w:lang w:val="en-GB"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5BFCB" w14:textId="77777777" w:rsidR="00BA5AB3" w:rsidRDefault="00BA5AB3" w:rsidP="003F2E05">
      <w:pPr>
        <w:spacing w:after="0" w:line="240" w:lineRule="auto"/>
      </w:pPr>
      <w:r>
        <w:separator/>
      </w:r>
    </w:p>
  </w:footnote>
  <w:footnote w:type="continuationSeparator" w:id="0">
    <w:p w14:paraId="679CCB50" w14:textId="77777777" w:rsidR="00BA5AB3" w:rsidRDefault="00BA5AB3" w:rsidP="003F2E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C390" w14:textId="77777777" w:rsidR="009B7DB0" w:rsidRDefault="009B7DB0">
    <w:pPr>
      <w:tabs>
        <w:tab w:val="left" w:pos="1134"/>
        <w:tab w:val="left" w:pos="1418"/>
        <w:tab w:val="left" w:pos="3402"/>
        <w:tab w:val="left" w:pos="4536"/>
        <w:tab w:val="left" w:pos="5670"/>
        <w:tab w:val="left" w:pos="6804"/>
        <w:tab w:val="left" w:pos="6946"/>
        <w:tab w:val="left" w:pos="7655"/>
        <w:tab w:val="left" w:pos="8789"/>
        <w:tab w:val="left" w:pos="12758"/>
      </w:tabs>
      <w:spacing w:after="120"/>
      <w:ind w:right="-1"/>
      <w:jc w:val="right"/>
      <w:rPr>
        <w:color w:val="336699"/>
        <w:sz w:val="18"/>
      </w:rPr>
    </w:pPr>
    <w:r>
      <w:rPr>
        <w:noProof/>
        <w:lang w:val="en-US"/>
      </w:rPr>
      <w:drawing>
        <wp:anchor distT="0" distB="0" distL="114300" distR="114300" simplePos="0" relativeHeight="251659264" behindDoc="0" locked="0" layoutInCell="1" allowOverlap="0" wp14:anchorId="096748BD" wp14:editId="5A5E1F00">
          <wp:simplePos x="0" y="0"/>
          <wp:positionH relativeFrom="column">
            <wp:posOffset>-28575</wp:posOffset>
          </wp:positionH>
          <wp:positionV relativeFrom="paragraph">
            <wp:posOffset>1270</wp:posOffset>
          </wp:positionV>
          <wp:extent cx="1102360" cy="539115"/>
          <wp:effectExtent l="19050" t="0" r="2540" b="0"/>
          <wp:wrapSquare wrapText="bothSides"/>
          <wp:docPr id="2" name="Picture 2" descr="logo_ceer_1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eer_1_S"/>
                  <pic:cNvPicPr>
                    <a:picLocks noChangeAspect="1" noChangeArrowheads="1"/>
                  </pic:cNvPicPr>
                </pic:nvPicPr>
                <pic:blipFill>
                  <a:blip r:embed="rId1"/>
                  <a:srcRect/>
                  <a:stretch>
                    <a:fillRect/>
                  </a:stretch>
                </pic:blipFill>
                <pic:spPr bwMode="auto">
                  <a:xfrm>
                    <a:off x="0" y="0"/>
                    <a:ext cx="1102360" cy="539115"/>
                  </a:xfrm>
                  <a:prstGeom prst="rect">
                    <a:avLst/>
                  </a:prstGeom>
                  <a:noFill/>
                  <a:ln w="9525">
                    <a:noFill/>
                    <a:miter lim="800000"/>
                    <a:headEnd/>
                    <a:tailEnd/>
                  </a:ln>
                </pic:spPr>
              </pic:pic>
            </a:graphicData>
          </a:graphic>
        </wp:anchor>
      </w:drawing>
    </w:r>
  </w:p>
  <w:p w14:paraId="6FE7144C" w14:textId="77777777" w:rsidR="009B7DB0" w:rsidRDefault="009B7DB0">
    <w:pPr>
      <w:tabs>
        <w:tab w:val="left" w:pos="1134"/>
        <w:tab w:val="left" w:pos="1418"/>
        <w:tab w:val="left" w:pos="3402"/>
        <w:tab w:val="left" w:pos="4536"/>
        <w:tab w:val="left" w:pos="5670"/>
        <w:tab w:val="left" w:pos="6804"/>
        <w:tab w:val="left" w:pos="6946"/>
        <w:tab w:val="left" w:pos="7655"/>
        <w:tab w:val="left" w:pos="8789"/>
        <w:tab w:val="left" w:pos="12758"/>
      </w:tabs>
      <w:spacing w:after="120"/>
      <w:ind w:right="-1"/>
      <w:jc w:val="right"/>
      <w:rPr>
        <w:color w:val="336699"/>
        <w:sz w:val="18"/>
      </w:rPr>
    </w:pPr>
  </w:p>
  <w:p w14:paraId="0F028F2A" w14:textId="64B9900A" w:rsidR="009B7DB0" w:rsidRDefault="00457659">
    <w:pPr>
      <w:tabs>
        <w:tab w:val="left" w:pos="1134"/>
        <w:tab w:val="left" w:pos="1418"/>
        <w:tab w:val="left" w:pos="3402"/>
        <w:tab w:val="left" w:pos="4536"/>
        <w:tab w:val="left" w:pos="5670"/>
        <w:tab w:val="left" w:pos="6804"/>
        <w:tab w:val="left" w:pos="6946"/>
        <w:tab w:val="left" w:pos="7655"/>
        <w:tab w:val="left" w:pos="8789"/>
        <w:tab w:val="left" w:pos="12758"/>
      </w:tabs>
      <w:spacing w:after="120"/>
      <w:ind w:right="-1"/>
      <w:jc w:val="right"/>
      <w:rPr>
        <w:color w:val="336699"/>
        <w:sz w:val="18"/>
        <w:lang w:val="it-IT"/>
      </w:rPr>
    </w:pPr>
    <w:fldSimple w:instr=" FILENAME   \* MERGEFORMAT ">
      <w:r w:rsidR="0005257A" w:rsidRPr="0005257A">
        <w:rPr>
          <w:noProof/>
          <w:color w:val="336699"/>
          <w:sz w:val="18"/>
          <w:lang w:val="it-IT"/>
        </w:rPr>
        <w:t>Analiza efekata ZPU 03.11.2022 kompletirana</w:t>
      </w:r>
    </w:fldSimple>
  </w:p>
  <w:p w14:paraId="703AF2EE" w14:textId="77777777" w:rsidR="009B7DB0" w:rsidRDefault="009B7DB0">
    <w:pPr>
      <w:pStyle w:val="Header"/>
      <w:pBdr>
        <w:top w:val="single" w:sz="4" w:space="8" w:color="336699"/>
      </w:pBdr>
      <w:spacing w:before="0"/>
      <w:jc w:val="right"/>
      <w:rPr>
        <w:color w:val="336699"/>
        <w:sz w:val="18"/>
        <w:lang w:val="it-IT"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602C"/>
    <w:multiLevelType w:val="hybridMultilevel"/>
    <w:tmpl w:val="922C4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D3BED"/>
    <w:multiLevelType w:val="hybridMultilevel"/>
    <w:tmpl w:val="16C26C6E"/>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 w15:restartNumberingAfterBreak="0">
    <w:nsid w:val="0ED1183F"/>
    <w:multiLevelType w:val="hybridMultilevel"/>
    <w:tmpl w:val="49B03D78"/>
    <w:lvl w:ilvl="0" w:tplc="326CC0E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1076BDA"/>
    <w:multiLevelType w:val="hybridMultilevel"/>
    <w:tmpl w:val="8A6CF4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307769"/>
    <w:multiLevelType w:val="multilevel"/>
    <w:tmpl w:val="747C45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71232ED"/>
    <w:multiLevelType w:val="hybridMultilevel"/>
    <w:tmpl w:val="192E554E"/>
    <w:lvl w:ilvl="0" w:tplc="210E87A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6" w15:restartNumberingAfterBreak="0">
    <w:nsid w:val="1F426BD0"/>
    <w:multiLevelType w:val="hybridMultilevel"/>
    <w:tmpl w:val="AF447514"/>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7" w15:restartNumberingAfterBreak="0">
    <w:nsid w:val="289C20AA"/>
    <w:multiLevelType w:val="hybridMultilevel"/>
    <w:tmpl w:val="AF447514"/>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8" w15:restartNumberingAfterBreak="0">
    <w:nsid w:val="2934682F"/>
    <w:multiLevelType w:val="hybridMultilevel"/>
    <w:tmpl w:val="98F224FA"/>
    <w:lvl w:ilvl="0" w:tplc="2BE6720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A1B7C0E"/>
    <w:multiLevelType w:val="hybridMultilevel"/>
    <w:tmpl w:val="0A20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910B7D"/>
    <w:multiLevelType w:val="hybridMultilevel"/>
    <w:tmpl w:val="3E8002CC"/>
    <w:lvl w:ilvl="0" w:tplc="BA189BC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1" w15:restartNumberingAfterBreak="0">
    <w:nsid w:val="402C1638"/>
    <w:multiLevelType w:val="hybridMultilevel"/>
    <w:tmpl w:val="FC46B9CE"/>
    <w:lvl w:ilvl="0" w:tplc="12C4693E">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1604DBE"/>
    <w:multiLevelType w:val="hybridMultilevel"/>
    <w:tmpl w:val="F858F6F2"/>
    <w:lvl w:ilvl="0" w:tplc="BF6E70D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3" w15:restartNumberingAfterBreak="0">
    <w:nsid w:val="4A5A302C"/>
    <w:multiLevelType w:val="hybridMultilevel"/>
    <w:tmpl w:val="75A48A0A"/>
    <w:lvl w:ilvl="0" w:tplc="CDA0206E">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A92F7D"/>
    <w:multiLevelType w:val="hybridMultilevel"/>
    <w:tmpl w:val="9C6079F2"/>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5" w15:restartNumberingAfterBreak="0">
    <w:nsid w:val="590C77E3"/>
    <w:multiLevelType w:val="hybridMultilevel"/>
    <w:tmpl w:val="62C8ED4E"/>
    <w:lvl w:ilvl="0" w:tplc="50DEB6DA">
      <w:start w:val="1"/>
      <w:numFmt w:val="decimal"/>
      <w:lvlText w:val="%1."/>
      <w:lvlJc w:val="left"/>
      <w:pPr>
        <w:ind w:left="540" w:hanging="360"/>
      </w:pPr>
      <w:rPr>
        <w:rFonts w:ascii="Times New Roman" w:hAnsi="Times New Roman" w:cs="Times New Roman" w:hint="default"/>
        <w:b w:val="0"/>
        <w:color w:val="2F5496" w:themeColor="accent1" w:themeShade="B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A27FDB"/>
    <w:multiLevelType w:val="hybridMultilevel"/>
    <w:tmpl w:val="77E27B0E"/>
    <w:lvl w:ilvl="0" w:tplc="88A470B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F14475"/>
    <w:multiLevelType w:val="hybridMultilevel"/>
    <w:tmpl w:val="E40E6ACC"/>
    <w:lvl w:ilvl="0" w:tplc="CC6CCAB4">
      <w:start w:val="1"/>
      <w:numFmt w:val="decimal"/>
      <w:lvlText w:val="%1)"/>
      <w:lvlJc w:val="left"/>
      <w:pPr>
        <w:ind w:left="2062"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8" w15:restartNumberingAfterBreak="0">
    <w:nsid w:val="66AA4CA0"/>
    <w:multiLevelType w:val="hybridMultilevel"/>
    <w:tmpl w:val="D92E6F26"/>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71FD3530"/>
    <w:multiLevelType w:val="hybridMultilevel"/>
    <w:tmpl w:val="A478396A"/>
    <w:lvl w:ilvl="0" w:tplc="982EAB78">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0" w15:restartNumberingAfterBreak="0">
    <w:nsid w:val="76183CE5"/>
    <w:multiLevelType w:val="hybridMultilevel"/>
    <w:tmpl w:val="459E48FC"/>
    <w:lvl w:ilvl="0" w:tplc="44F6016E">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1" w15:restartNumberingAfterBreak="0">
    <w:nsid w:val="78FD6542"/>
    <w:multiLevelType w:val="hybridMultilevel"/>
    <w:tmpl w:val="96AE20A4"/>
    <w:lvl w:ilvl="0" w:tplc="25603B76">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741490DC">
      <w:numFmt w:val="bullet"/>
      <w:lvlText w:val="-"/>
      <w:lvlJc w:val="left"/>
      <w:pPr>
        <w:ind w:left="3780" w:hanging="1260"/>
      </w:pPr>
      <w:rPr>
        <w:rFonts w:ascii="Times New Roman" w:eastAsiaTheme="minorHAnsi" w:hAnsi="Times New Roman" w:cs="Times New Roman"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5"/>
  </w:num>
  <w:num w:numId="3">
    <w:abstractNumId w:val="1"/>
  </w:num>
  <w:num w:numId="4">
    <w:abstractNumId w:val="7"/>
  </w:num>
  <w:num w:numId="5">
    <w:abstractNumId w:val="6"/>
  </w:num>
  <w:num w:numId="6">
    <w:abstractNumId w:val="14"/>
  </w:num>
  <w:num w:numId="7">
    <w:abstractNumId w:val="10"/>
  </w:num>
  <w:num w:numId="8">
    <w:abstractNumId w:val="12"/>
  </w:num>
  <w:num w:numId="9">
    <w:abstractNumId w:val="18"/>
  </w:num>
  <w:num w:numId="10">
    <w:abstractNumId w:val="17"/>
  </w:num>
  <w:num w:numId="11">
    <w:abstractNumId w:val="2"/>
  </w:num>
  <w:num w:numId="12">
    <w:abstractNumId w:val="20"/>
  </w:num>
  <w:num w:numId="13">
    <w:abstractNumId w:val="19"/>
  </w:num>
  <w:num w:numId="14">
    <w:abstractNumId w:val="9"/>
  </w:num>
  <w:num w:numId="15">
    <w:abstractNumId w:val="21"/>
  </w:num>
  <w:num w:numId="16">
    <w:abstractNumId w:val="13"/>
  </w:num>
  <w:num w:numId="17">
    <w:abstractNumId w:val="15"/>
  </w:num>
  <w:num w:numId="18">
    <w:abstractNumId w:val="11"/>
  </w:num>
  <w:num w:numId="19">
    <w:abstractNumId w:val="0"/>
  </w:num>
  <w:num w:numId="20">
    <w:abstractNumId w:val="3"/>
  </w:num>
  <w:num w:numId="21">
    <w:abstractNumId w:val="1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hideSpellingError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94A"/>
    <w:rsid w:val="0001315F"/>
    <w:rsid w:val="00015413"/>
    <w:rsid w:val="00020CC4"/>
    <w:rsid w:val="00026618"/>
    <w:rsid w:val="0003187D"/>
    <w:rsid w:val="0003190C"/>
    <w:rsid w:val="00042662"/>
    <w:rsid w:val="000431DD"/>
    <w:rsid w:val="00051F3F"/>
    <w:rsid w:val="0005257A"/>
    <w:rsid w:val="0006566F"/>
    <w:rsid w:val="000A6F5B"/>
    <w:rsid w:val="000C4A13"/>
    <w:rsid w:val="000C5191"/>
    <w:rsid w:val="000C5CEC"/>
    <w:rsid w:val="000C6AE2"/>
    <w:rsid w:val="000E5A5C"/>
    <w:rsid w:val="00100C35"/>
    <w:rsid w:val="00101309"/>
    <w:rsid w:val="00102D73"/>
    <w:rsid w:val="00122A7F"/>
    <w:rsid w:val="00127182"/>
    <w:rsid w:val="00134AC4"/>
    <w:rsid w:val="00140955"/>
    <w:rsid w:val="00141C68"/>
    <w:rsid w:val="001558D8"/>
    <w:rsid w:val="00164B20"/>
    <w:rsid w:val="00165E2E"/>
    <w:rsid w:val="00182810"/>
    <w:rsid w:val="00191F54"/>
    <w:rsid w:val="00194D9C"/>
    <w:rsid w:val="001A09A1"/>
    <w:rsid w:val="001A6A12"/>
    <w:rsid w:val="001B2341"/>
    <w:rsid w:val="001B303E"/>
    <w:rsid w:val="001B5BE7"/>
    <w:rsid w:val="001B6A12"/>
    <w:rsid w:val="001C4E4E"/>
    <w:rsid w:val="001D756E"/>
    <w:rsid w:val="001D76B5"/>
    <w:rsid w:val="001D7EA0"/>
    <w:rsid w:val="001E08EC"/>
    <w:rsid w:val="001E4EBC"/>
    <w:rsid w:val="00212C36"/>
    <w:rsid w:val="00256E6F"/>
    <w:rsid w:val="002574EF"/>
    <w:rsid w:val="00261B4D"/>
    <w:rsid w:val="00272029"/>
    <w:rsid w:val="00272431"/>
    <w:rsid w:val="00274056"/>
    <w:rsid w:val="00285D72"/>
    <w:rsid w:val="002A39D7"/>
    <w:rsid w:val="002B3017"/>
    <w:rsid w:val="002C2498"/>
    <w:rsid w:val="002D0B1C"/>
    <w:rsid w:val="002D142C"/>
    <w:rsid w:val="002D74FD"/>
    <w:rsid w:val="002E3CD2"/>
    <w:rsid w:val="002E4AFD"/>
    <w:rsid w:val="00304475"/>
    <w:rsid w:val="00324F2B"/>
    <w:rsid w:val="00325595"/>
    <w:rsid w:val="00336EFA"/>
    <w:rsid w:val="00337D29"/>
    <w:rsid w:val="00355E9D"/>
    <w:rsid w:val="00364A89"/>
    <w:rsid w:val="00370548"/>
    <w:rsid w:val="0038069F"/>
    <w:rsid w:val="00397382"/>
    <w:rsid w:val="003A2D36"/>
    <w:rsid w:val="003A6006"/>
    <w:rsid w:val="003C20B1"/>
    <w:rsid w:val="003C7CB6"/>
    <w:rsid w:val="003D0F3C"/>
    <w:rsid w:val="003D6C5A"/>
    <w:rsid w:val="003E34CD"/>
    <w:rsid w:val="003E6D9F"/>
    <w:rsid w:val="003F2E05"/>
    <w:rsid w:val="00433B6B"/>
    <w:rsid w:val="00436486"/>
    <w:rsid w:val="00437D9A"/>
    <w:rsid w:val="00442AE0"/>
    <w:rsid w:val="00445E67"/>
    <w:rsid w:val="00457659"/>
    <w:rsid w:val="00460992"/>
    <w:rsid w:val="00465C58"/>
    <w:rsid w:val="00475CAC"/>
    <w:rsid w:val="004838FB"/>
    <w:rsid w:val="004B0293"/>
    <w:rsid w:val="004D4272"/>
    <w:rsid w:val="004F666B"/>
    <w:rsid w:val="004F66D7"/>
    <w:rsid w:val="00515420"/>
    <w:rsid w:val="00532F41"/>
    <w:rsid w:val="00536C5E"/>
    <w:rsid w:val="00537BE4"/>
    <w:rsid w:val="0054557D"/>
    <w:rsid w:val="00546E16"/>
    <w:rsid w:val="00551F69"/>
    <w:rsid w:val="00554DBB"/>
    <w:rsid w:val="00566A5B"/>
    <w:rsid w:val="005A0E30"/>
    <w:rsid w:val="005A272A"/>
    <w:rsid w:val="005A36CE"/>
    <w:rsid w:val="005B561E"/>
    <w:rsid w:val="005C1429"/>
    <w:rsid w:val="005C1E8F"/>
    <w:rsid w:val="005C7C01"/>
    <w:rsid w:val="005D3E66"/>
    <w:rsid w:val="005E0A7A"/>
    <w:rsid w:val="005E760A"/>
    <w:rsid w:val="00621371"/>
    <w:rsid w:val="006313F3"/>
    <w:rsid w:val="0068315A"/>
    <w:rsid w:val="00685CA1"/>
    <w:rsid w:val="0068750C"/>
    <w:rsid w:val="00697531"/>
    <w:rsid w:val="006A131C"/>
    <w:rsid w:val="006C0AB8"/>
    <w:rsid w:val="006C0DB8"/>
    <w:rsid w:val="006D2908"/>
    <w:rsid w:val="007008FF"/>
    <w:rsid w:val="00700D29"/>
    <w:rsid w:val="007339EB"/>
    <w:rsid w:val="007366CC"/>
    <w:rsid w:val="007369FF"/>
    <w:rsid w:val="00737D51"/>
    <w:rsid w:val="00795E3D"/>
    <w:rsid w:val="007B3E01"/>
    <w:rsid w:val="007C361D"/>
    <w:rsid w:val="007E5781"/>
    <w:rsid w:val="007F3CFE"/>
    <w:rsid w:val="007F78CF"/>
    <w:rsid w:val="008068C2"/>
    <w:rsid w:val="008174AE"/>
    <w:rsid w:val="008318D5"/>
    <w:rsid w:val="00835DBB"/>
    <w:rsid w:val="00845D36"/>
    <w:rsid w:val="00862056"/>
    <w:rsid w:val="008A46BA"/>
    <w:rsid w:val="008B153A"/>
    <w:rsid w:val="008D4FC9"/>
    <w:rsid w:val="008F0269"/>
    <w:rsid w:val="0090101C"/>
    <w:rsid w:val="0090554B"/>
    <w:rsid w:val="00910E47"/>
    <w:rsid w:val="00933FC8"/>
    <w:rsid w:val="00941E7E"/>
    <w:rsid w:val="00944784"/>
    <w:rsid w:val="009455E3"/>
    <w:rsid w:val="0096762C"/>
    <w:rsid w:val="00972916"/>
    <w:rsid w:val="0099328B"/>
    <w:rsid w:val="00995B61"/>
    <w:rsid w:val="00995F97"/>
    <w:rsid w:val="009A1991"/>
    <w:rsid w:val="009B7DB0"/>
    <w:rsid w:val="009E29C0"/>
    <w:rsid w:val="009F3837"/>
    <w:rsid w:val="009F5737"/>
    <w:rsid w:val="00A1276C"/>
    <w:rsid w:val="00A16CA0"/>
    <w:rsid w:val="00A17301"/>
    <w:rsid w:val="00A205EE"/>
    <w:rsid w:val="00A21F2B"/>
    <w:rsid w:val="00A24FDB"/>
    <w:rsid w:val="00A36351"/>
    <w:rsid w:val="00A4061F"/>
    <w:rsid w:val="00A5749B"/>
    <w:rsid w:val="00A64B0D"/>
    <w:rsid w:val="00A74F61"/>
    <w:rsid w:val="00A841B0"/>
    <w:rsid w:val="00A86F68"/>
    <w:rsid w:val="00AB1326"/>
    <w:rsid w:val="00AB152B"/>
    <w:rsid w:val="00AC1D6C"/>
    <w:rsid w:val="00AD4A20"/>
    <w:rsid w:val="00AE4492"/>
    <w:rsid w:val="00AE51EE"/>
    <w:rsid w:val="00B10A1A"/>
    <w:rsid w:val="00B13026"/>
    <w:rsid w:val="00B334FF"/>
    <w:rsid w:val="00B41C52"/>
    <w:rsid w:val="00B4310D"/>
    <w:rsid w:val="00B521AD"/>
    <w:rsid w:val="00B610F0"/>
    <w:rsid w:val="00B70C42"/>
    <w:rsid w:val="00B75AAF"/>
    <w:rsid w:val="00B96BB7"/>
    <w:rsid w:val="00BA093E"/>
    <w:rsid w:val="00BA3469"/>
    <w:rsid w:val="00BA5AB3"/>
    <w:rsid w:val="00BB1EC5"/>
    <w:rsid w:val="00BC167D"/>
    <w:rsid w:val="00BC6152"/>
    <w:rsid w:val="00BD53D6"/>
    <w:rsid w:val="00BF0069"/>
    <w:rsid w:val="00C0733B"/>
    <w:rsid w:val="00C17F4E"/>
    <w:rsid w:val="00C275EA"/>
    <w:rsid w:val="00C32594"/>
    <w:rsid w:val="00C353E3"/>
    <w:rsid w:val="00C35F10"/>
    <w:rsid w:val="00C46BBC"/>
    <w:rsid w:val="00C61C50"/>
    <w:rsid w:val="00C620A7"/>
    <w:rsid w:val="00C86CFC"/>
    <w:rsid w:val="00C91A2E"/>
    <w:rsid w:val="00C95FDF"/>
    <w:rsid w:val="00CB2872"/>
    <w:rsid w:val="00CB5FB8"/>
    <w:rsid w:val="00CC3C64"/>
    <w:rsid w:val="00CD1843"/>
    <w:rsid w:val="00CD4A50"/>
    <w:rsid w:val="00CE37C6"/>
    <w:rsid w:val="00CE3CD4"/>
    <w:rsid w:val="00CE4B37"/>
    <w:rsid w:val="00CF094A"/>
    <w:rsid w:val="00D1160A"/>
    <w:rsid w:val="00D457B3"/>
    <w:rsid w:val="00D47562"/>
    <w:rsid w:val="00D510E1"/>
    <w:rsid w:val="00D61441"/>
    <w:rsid w:val="00D734B6"/>
    <w:rsid w:val="00D74E6A"/>
    <w:rsid w:val="00D77831"/>
    <w:rsid w:val="00D816F2"/>
    <w:rsid w:val="00DB59D3"/>
    <w:rsid w:val="00DE2261"/>
    <w:rsid w:val="00DF5192"/>
    <w:rsid w:val="00E02571"/>
    <w:rsid w:val="00E042FD"/>
    <w:rsid w:val="00E051AD"/>
    <w:rsid w:val="00E06503"/>
    <w:rsid w:val="00E747BD"/>
    <w:rsid w:val="00EA1327"/>
    <w:rsid w:val="00EA17B1"/>
    <w:rsid w:val="00EC57DC"/>
    <w:rsid w:val="00ED40FE"/>
    <w:rsid w:val="00EE5B8F"/>
    <w:rsid w:val="00EF694D"/>
    <w:rsid w:val="00F171E9"/>
    <w:rsid w:val="00F17244"/>
    <w:rsid w:val="00F32FBF"/>
    <w:rsid w:val="00F418EA"/>
    <w:rsid w:val="00F62094"/>
    <w:rsid w:val="00F64884"/>
    <w:rsid w:val="00F72F30"/>
    <w:rsid w:val="00F8415A"/>
    <w:rsid w:val="00FB05E9"/>
    <w:rsid w:val="00FB2F89"/>
    <w:rsid w:val="00FB36CC"/>
    <w:rsid w:val="00FC6474"/>
    <w:rsid w:val="00FD4754"/>
    <w:rsid w:val="00FE2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020C9D"/>
  <w15:docId w15:val="{671AB3B9-0D1C-4F56-82C2-30EC1615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94A"/>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o-style1">
    <w:name w:val="auto-style1"/>
    <w:basedOn w:val="Normal"/>
    <w:rsid w:val="00CF094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old">
    <w:name w:val="bold"/>
    <w:basedOn w:val="Normal"/>
    <w:rsid w:val="00CF094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sic-paragraph">
    <w:name w:val="basic-paragraph"/>
    <w:basedOn w:val="Normal"/>
    <w:rsid w:val="00CF094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k">
    <w:name w:val="italik"/>
    <w:basedOn w:val="DefaultParagraphFont"/>
    <w:rsid w:val="00CF094A"/>
  </w:style>
  <w:style w:type="paragraph" w:styleId="ListParagraph">
    <w:name w:val="List Paragraph"/>
    <w:aliases w:val="----,List_Paragraph,Multilevel para_II,ADB Normal,Bullet Points,Liste Paragraf,Normal bullet 2,Bullet list,Numbered List,1st level - Bullet List Paragraph,Lettre d'introduction,Paragrafo elenco,List Paragraph11,Normal bullet 21"/>
    <w:basedOn w:val="Normal"/>
    <w:link w:val="ListParagraphChar"/>
    <w:uiPriority w:val="34"/>
    <w:qFormat/>
    <w:rsid w:val="00CF094A"/>
    <w:pPr>
      <w:ind w:left="720"/>
      <w:contextualSpacing/>
    </w:pPr>
  </w:style>
  <w:style w:type="character" w:customStyle="1" w:styleId="ListParagraphChar">
    <w:name w:val="List Paragraph Char"/>
    <w:aliases w:val="---- Char,List_Paragraph Char,Multilevel para_II Char,ADB Normal Char,Bullet Points Char,Liste Paragraf Char,Normal bullet 2 Char,Bullet list Char,Numbered List Char,1st level - Bullet List Paragraph Char,Lettre d'introduction Char"/>
    <w:link w:val="ListParagraph"/>
    <w:uiPriority w:val="34"/>
    <w:qFormat/>
    <w:locked/>
    <w:rsid w:val="00CF094A"/>
    <w:rPr>
      <w:sz w:val="22"/>
      <w:szCs w:val="22"/>
      <w:lang w:val="en-GB"/>
    </w:rPr>
  </w:style>
  <w:style w:type="character" w:styleId="Strong">
    <w:name w:val="Strong"/>
    <w:basedOn w:val="DefaultParagraphFont"/>
    <w:uiPriority w:val="22"/>
    <w:qFormat/>
    <w:rsid w:val="00445E67"/>
    <w:rPr>
      <w:b/>
      <w:bCs/>
    </w:rPr>
  </w:style>
  <w:style w:type="character" w:customStyle="1" w:styleId="tw4winMark">
    <w:name w:val="tw4winMark"/>
    <w:uiPriority w:val="99"/>
    <w:rsid w:val="002D142C"/>
    <w:rPr>
      <w:rFonts w:ascii="Courier New" w:hAnsi="Courier New"/>
      <w:vanish/>
      <w:color w:val="800080"/>
      <w:vertAlign w:val="subscript"/>
    </w:rPr>
  </w:style>
  <w:style w:type="paragraph" w:styleId="NoSpacing">
    <w:name w:val="No Spacing"/>
    <w:uiPriority w:val="1"/>
    <w:qFormat/>
    <w:rsid w:val="00042662"/>
    <w:rPr>
      <w:sz w:val="22"/>
      <w:szCs w:val="22"/>
      <w:lang w:val="en-GB"/>
    </w:rPr>
  </w:style>
  <w:style w:type="character" w:styleId="CommentReference">
    <w:name w:val="annotation reference"/>
    <w:basedOn w:val="DefaultParagraphFont"/>
    <w:uiPriority w:val="99"/>
    <w:unhideWhenUsed/>
    <w:rsid w:val="001E08EC"/>
    <w:rPr>
      <w:sz w:val="16"/>
      <w:szCs w:val="16"/>
    </w:rPr>
  </w:style>
  <w:style w:type="paragraph" w:styleId="CommentText">
    <w:name w:val="annotation text"/>
    <w:basedOn w:val="Normal"/>
    <w:link w:val="CommentTextChar"/>
    <w:uiPriority w:val="99"/>
    <w:unhideWhenUsed/>
    <w:rsid w:val="001E08EC"/>
    <w:pPr>
      <w:spacing w:line="240" w:lineRule="auto"/>
    </w:pPr>
    <w:rPr>
      <w:sz w:val="20"/>
      <w:szCs w:val="20"/>
    </w:rPr>
  </w:style>
  <w:style w:type="character" w:customStyle="1" w:styleId="CommentTextChar">
    <w:name w:val="Comment Text Char"/>
    <w:basedOn w:val="DefaultParagraphFont"/>
    <w:link w:val="CommentText"/>
    <w:uiPriority w:val="99"/>
    <w:rsid w:val="001E08EC"/>
    <w:rPr>
      <w:sz w:val="20"/>
      <w:szCs w:val="20"/>
      <w:lang w:val="en-GB"/>
    </w:rPr>
  </w:style>
  <w:style w:type="paragraph" w:styleId="CommentSubject">
    <w:name w:val="annotation subject"/>
    <w:basedOn w:val="CommentText"/>
    <w:next w:val="CommentText"/>
    <w:link w:val="CommentSubjectChar"/>
    <w:uiPriority w:val="99"/>
    <w:semiHidden/>
    <w:unhideWhenUsed/>
    <w:rsid w:val="001E08EC"/>
    <w:rPr>
      <w:b/>
      <w:bCs/>
    </w:rPr>
  </w:style>
  <w:style w:type="character" w:customStyle="1" w:styleId="CommentSubjectChar">
    <w:name w:val="Comment Subject Char"/>
    <w:basedOn w:val="CommentTextChar"/>
    <w:link w:val="CommentSubject"/>
    <w:uiPriority w:val="99"/>
    <w:semiHidden/>
    <w:rsid w:val="001E08EC"/>
    <w:rPr>
      <w:b/>
      <w:bCs/>
      <w:sz w:val="20"/>
      <w:szCs w:val="20"/>
      <w:lang w:val="en-GB"/>
    </w:rPr>
  </w:style>
  <w:style w:type="paragraph" w:styleId="BalloonText">
    <w:name w:val="Balloon Text"/>
    <w:basedOn w:val="Normal"/>
    <w:link w:val="BalloonTextChar"/>
    <w:uiPriority w:val="99"/>
    <w:semiHidden/>
    <w:unhideWhenUsed/>
    <w:rsid w:val="001E08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8EC"/>
    <w:rPr>
      <w:rFonts w:ascii="Segoe UI" w:hAnsi="Segoe UI" w:cs="Segoe UI"/>
      <w:sz w:val="18"/>
      <w:szCs w:val="18"/>
      <w:lang w:val="en-GB"/>
    </w:rPr>
  </w:style>
  <w:style w:type="paragraph" w:styleId="NormalWeb">
    <w:name w:val="Normal (Web)"/>
    <w:basedOn w:val="Normal"/>
    <w:uiPriority w:val="99"/>
    <w:rsid w:val="007369F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A4061F"/>
    <w:pPr>
      <w:spacing w:before="100" w:beforeAutospacing="1" w:after="100" w:afterAutospacing="1" w:line="240" w:lineRule="auto"/>
    </w:pPr>
    <w:rPr>
      <w:rFonts w:ascii="Arial" w:eastAsia="Times New Roman" w:hAnsi="Arial" w:cs="Arial"/>
      <w:lang w:val="en-US"/>
    </w:rPr>
  </w:style>
  <w:style w:type="character" w:customStyle="1" w:styleId="rvts3">
    <w:name w:val="rvts3"/>
    <w:basedOn w:val="DefaultParagraphFont"/>
    <w:rsid w:val="00A4061F"/>
    <w:rPr>
      <w:b w:val="0"/>
      <w:bCs w:val="0"/>
      <w:color w:val="000000"/>
      <w:sz w:val="20"/>
      <w:szCs w:val="20"/>
    </w:rPr>
  </w:style>
  <w:style w:type="character" w:customStyle="1" w:styleId="rvts1">
    <w:name w:val="rvts1"/>
    <w:basedOn w:val="DefaultParagraphFont"/>
    <w:rsid w:val="00A4061F"/>
    <w:rPr>
      <w:b w:val="0"/>
      <w:bCs w:val="0"/>
      <w:i/>
      <w:iCs/>
      <w:color w:val="008000"/>
      <w:sz w:val="20"/>
      <w:szCs w:val="20"/>
    </w:rPr>
  </w:style>
  <w:style w:type="character" w:customStyle="1" w:styleId="auto-style6">
    <w:name w:val="auto-style6"/>
    <w:basedOn w:val="DefaultParagraphFont"/>
    <w:rsid w:val="00261B4D"/>
  </w:style>
  <w:style w:type="paragraph" w:styleId="Footer">
    <w:name w:val="footer"/>
    <w:basedOn w:val="Normal"/>
    <w:link w:val="FooterChar"/>
    <w:uiPriority w:val="99"/>
    <w:rsid w:val="003F2E05"/>
    <w:pPr>
      <w:keepLines/>
      <w:tabs>
        <w:tab w:val="center" w:pos="4253"/>
        <w:tab w:val="right" w:pos="8505"/>
      </w:tabs>
      <w:spacing w:before="120" w:after="0" w:line="240" w:lineRule="auto"/>
      <w:jc w:val="both"/>
    </w:pPr>
    <w:rPr>
      <w:rFonts w:ascii="Arial" w:eastAsia="Times New Roman" w:hAnsi="Arial" w:cs="Times New Roman"/>
      <w:szCs w:val="20"/>
      <w:lang w:val="de-AT" w:eastAsia="de-DE"/>
    </w:rPr>
  </w:style>
  <w:style w:type="character" w:customStyle="1" w:styleId="FooterChar">
    <w:name w:val="Footer Char"/>
    <w:basedOn w:val="DefaultParagraphFont"/>
    <w:link w:val="Footer"/>
    <w:uiPriority w:val="99"/>
    <w:rsid w:val="003F2E05"/>
    <w:rPr>
      <w:rFonts w:ascii="Arial" w:eastAsia="Times New Roman" w:hAnsi="Arial" w:cs="Times New Roman"/>
      <w:sz w:val="22"/>
      <w:szCs w:val="20"/>
      <w:lang w:val="de-AT" w:eastAsia="de-DE"/>
    </w:rPr>
  </w:style>
  <w:style w:type="paragraph" w:styleId="Header">
    <w:name w:val="header"/>
    <w:basedOn w:val="Normal"/>
    <w:link w:val="HeaderChar"/>
    <w:rsid w:val="003F2E05"/>
    <w:pPr>
      <w:keepLines/>
      <w:tabs>
        <w:tab w:val="left" w:pos="5387"/>
        <w:tab w:val="right" w:pos="9356"/>
      </w:tabs>
      <w:spacing w:before="120" w:after="0" w:line="240" w:lineRule="auto"/>
      <w:jc w:val="both"/>
    </w:pPr>
    <w:rPr>
      <w:rFonts w:ascii="Arial" w:eastAsia="Times New Roman" w:hAnsi="Arial" w:cs="Times New Roman"/>
      <w:szCs w:val="20"/>
      <w:lang w:val="de-AT" w:eastAsia="de-DE"/>
    </w:rPr>
  </w:style>
  <w:style w:type="character" w:customStyle="1" w:styleId="HeaderChar">
    <w:name w:val="Header Char"/>
    <w:basedOn w:val="DefaultParagraphFont"/>
    <w:link w:val="Header"/>
    <w:rsid w:val="003F2E05"/>
    <w:rPr>
      <w:rFonts w:ascii="Arial" w:eastAsia="Times New Roman" w:hAnsi="Arial" w:cs="Times New Roman"/>
      <w:sz w:val="22"/>
      <w:szCs w:val="20"/>
      <w:lang w:val="de-AT" w:eastAsia="de-DE"/>
    </w:rPr>
  </w:style>
  <w:style w:type="paragraph" w:customStyle="1" w:styleId="Corpo">
    <w:name w:val="Corpo"/>
    <w:rsid w:val="003F2E05"/>
    <w:pPr>
      <w:spacing w:before="240" w:line="360" w:lineRule="auto"/>
      <w:jc w:val="both"/>
    </w:pPr>
    <w:rPr>
      <w:rFonts w:ascii="Arial" w:eastAsia="Times New Roman" w:hAnsi="Arial" w:cs="Times New Roman"/>
      <w:sz w:val="20"/>
      <w:szCs w:val="20"/>
      <w:lang w:val="pt-PT"/>
    </w:rPr>
  </w:style>
  <w:style w:type="paragraph" w:styleId="FootnoteText">
    <w:name w:val="footnote text"/>
    <w:basedOn w:val="Normal"/>
    <w:link w:val="FootnoteTextChar"/>
    <w:uiPriority w:val="99"/>
    <w:unhideWhenUsed/>
    <w:rsid w:val="00141C68"/>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141C68"/>
    <w:rPr>
      <w:rFonts w:ascii="Calibri" w:eastAsia="Calibri" w:hAnsi="Calibri" w:cs="Times New Roman"/>
      <w:sz w:val="20"/>
      <w:szCs w:val="20"/>
    </w:rPr>
  </w:style>
  <w:style w:type="character" w:styleId="FootnoteReference">
    <w:name w:val="footnote reference"/>
    <w:basedOn w:val="DefaultParagraphFont"/>
    <w:uiPriority w:val="99"/>
    <w:unhideWhenUsed/>
    <w:rsid w:val="00141C68"/>
    <w:rPr>
      <w:vertAlign w:val="superscript"/>
    </w:rPr>
  </w:style>
  <w:style w:type="paragraph" w:customStyle="1" w:styleId="pf0">
    <w:name w:val="pf0"/>
    <w:basedOn w:val="Normal"/>
    <w:rsid w:val="0002661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026618"/>
    <w:rPr>
      <w:rFonts w:ascii="Segoe UI" w:hAnsi="Segoe UI" w:cs="Segoe UI" w:hint="default"/>
      <w:sz w:val="18"/>
      <w:szCs w:val="18"/>
    </w:rPr>
  </w:style>
  <w:style w:type="character" w:customStyle="1" w:styleId="cf11">
    <w:name w:val="cf11"/>
    <w:basedOn w:val="DefaultParagraphFont"/>
    <w:rsid w:val="006D2908"/>
    <w:rPr>
      <w:rFonts w:ascii="Segoe UI" w:hAnsi="Segoe UI" w:cs="Segoe UI" w:hint="default"/>
      <w:sz w:val="18"/>
      <w:szCs w:val="18"/>
    </w:rPr>
  </w:style>
  <w:style w:type="character" w:customStyle="1" w:styleId="cf21">
    <w:name w:val="cf21"/>
    <w:basedOn w:val="DefaultParagraphFont"/>
    <w:rsid w:val="009455E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93911">
      <w:bodyDiv w:val="1"/>
      <w:marLeft w:val="0"/>
      <w:marRight w:val="0"/>
      <w:marTop w:val="0"/>
      <w:marBottom w:val="0"/>
      <w:divBdr>
        <w:top w:val="none" w:sz="0" w:space="0" w:color="auto"/>
        <w:left w:val="none" w:sz="0" w:space="0" w:color="auto"/>
        <w:bottom w:val="none" w:sz="0" w:space="0" w:color="auto"/>
        <w:right w:val="none" w:sz="0" w:space="0" w:color="auto"/>
      </w:divBdr>
    </w:div>
    <w:div w:id="100540589">
      <w:bodyDiv w:val="1"/>
      <w:marLeft w:val="0"/>
      <w:marRight w:val="0"/>
      <w:marTop w:val="0"/>
      <w:marBottom w:val="0"/>
      <w:divBdr>
        <w:top w:val="none" w:sz="0" w:space="0" w:color="auto"/>
        <w:left w:val="none" w:sz="0" w:space="0" w:color="auto"/>
        <w:bottom w:val="none" w:sz="0" w:space="0" w:color="auto"/>
        <w:right w:val="none" w:sz="0" w:space="0" w:color="auto"/>
      </w:divBdr>
    </w:div>
    <w:div w:id="104887771">
      <w:bodyDiv w:val="1"/>
      <w:marLeft w:val="0"/>
      <w:marRight w:val="0"/>
      <w:marTop w:val="0"/>
      <w:marBottom w:val="0"/>
      <w:divBdr>
        <w:top w:val="none" w:sz="0" w:space="0" w:color="auto"/>
        <w:left w:val="none" w:sz="0" w:space="0" w:color="auto"/>
        <w:bottom w:val="none" w:sz="0" w:space="0" w:color="auto"/>
        <w:right w:val="none" w:sz="0" w:space="0" w:color="auto"/>
      </w:divBdr>
    </w:div>
    <w:div w:id="233668380">
      <w:bodyDiv w:val="1"/>
      <w:marLeft w:val="0"/>
      <w:marRight w:val="0"/>
      <w:marTop w:val="0"/>
      <w:marBottom w:val="0"/>
      <w:divBdr>
        <w:top w:val="none" w:sz="0" w:space="0" w:color="auto"/>
        <w:left w:val="none" w:sz="0" w:space="0" w:color="auto"/>
        <w:bottom w:val="none" w:sz="0" w:space="0" w:color="auto"/>
        <w:right w:val="none" w:sz="0" w:space="0" w:color="auto"/>
      </w:divBdr>
    </w:div>
    <w:div w:id="257836737">
      <w:bodyDiv w:val="1"/>
      <w:marLeft w:val="0"/>
      <w:marRight w:val="0"/>
      <w:marTop w:val="0"/>
      <w:marBottom w:val="0"/>
      <w:divBdr>
        <w:top w:val="none" w:sz="0" w:space="0" w:color="auto"/>
        <w:left w:val="none" w:sz="0" w:space="0" w:color="auto"/>
        <w:bottom w:val="none" w:sz="0" w:space="0" w:color="auto"/>
        <w:right w:val="none" w:sz="0" w:space="0" w:color="auto"/>
      </w:divBdr>
    </w:div>
    <w:div w:id="311909699">
      <w:bodyDiv w:val="1"/>
      <w:marLeft w:val="0"/>
      <w:marRight w:val="0"/>
      <w:marTop w:val="0"/>
      <w:marBottom w:val="0"/>
      <w:divBdr>
        <w:top w:val="none" w:sz="0" w:space="0" w:color="auto"/>
        <w:left w:val="none" w:sz="0" w:space="0" w:color="auto"/>
        <w:bottom w:val="none" w:sz="0" w:space="0" w:color="auto"/>
        <w:right w:val="none" w:sz="0" w:space="0" w:color="auto"/>
      </w:divBdr>
    </w:div>
    <w:div w:id="357238655">
      <w:bodyDiv w:val="1"/>
      <w:marLeft w:val="0"/>
      <w:marRight w:val="0"/>
      <w:marTop w:val="0"/>
      <w:marBottom w:val="0"/>
      <w:divBdr>
        <w:top w:val="none" w:sz="0" w:space="0" w:color="auto"/>
        <w:left w:val="none" w:sz="0" w:space="0" w:color="auto"/>
        <w:bottom w:val="none" w:sz="0" w:space="0" w:color="auto"/>
        <w:right w:val="none" w:sz="0" w:space="0" w:color="auto"/>
      </w:divBdr>
    </w:div>
    <w:div w:id="447311827">
      <w:bodyDiv w:val="1"/>
      <w:marLeft w:val="0"/>
      <w:marRight w:val="0"/>
      <w:marTop w:val="0"/>
      <w:marBottom w:val="0"/>
      <w:divBdr>
        <w:top w:val="none" w:sz="0" w:space="0" w:color="auto"/>
        <w:left w:val="none" w:sz="0" w:space="0" w:color="auto"/>
        <w:bottom w:val="none" w:sz="0" w:space="0" w:color="auto"/>
        <w:right w:val="none" w:sz="0" w:space="0" w:color="auto"/>
      </w:divBdr>
    </w:div>
    <w:div w:id="500240098">
      <w:bodyDiv w:val="1"/>
      <w:marLeft w:val="0"/>
      <w:marRight w:val="0"/>
      <w:marTop w:val="0"/>
      <w:marBottom w:val="0"/>
      <w:divBdr>
        <w:top w:val="none" w:sz="0" w:space="0" w:color="auto"/>
        <w:left w:val="none" w:sz="0" w:space="0" w:color="auto"/>
        <w:bottom w:val="none" w:sz="0" w:space="0" w:color="auto"/>
        <w:right w:val="none" w:sz="0" w:space="0" w:color="auto"/>
      </w:divBdr>
    </w:div>
    <w:div w:id="839928644">
      <w:bodyDiv w:val="1"/>
      <w:marLeft w:val="0"/>
      <w:marRight w:val="0"/>
      <w:marTop w:val="0"/>
      <w:marBottom w:val="0"/>
      <w:divBdr>
        <w:top w:val="none" w:sz="0" w:space="0" w:color="auto"/>
        <w:left w:val="none" w:sz="0" w:space="0" w:color="auto"/>
        <w:bottom w:val="none" w:sz="0" w:space="0" w:color="auto"/>
        <w:right w:val="none" w:sz="0" w:space="0" w:color="auto"/>
      </w:divBdr>
      <w:divsChild>
        <w:div w:id="1643971355">
          <w:marLeft w:val="0"/>
          <w:marRight w:val="0"/>
          <w:marTop w:val="0"/>
          <w:marBottom w:val="0"/>
          <w:divBdr>
            <w:top w:val="none" w:sz="0" w:space="0" w:color="auto"/>
            <w:left w:val="none" w:sz="0" w:space="0" w:color="auto"/>
            <w:bottom w:val="none" w:sz="0" w:space="0" w:color="auto"/>
            <w:right w:val="none" w:sz="0" w:space="0" w:color="auto"/>
          </w:divBdr>
          <w:divsChild>
            <w:div w:id="954097313">
              <w:marLeft w:val="0"/>
              <w:marRight w:val="0"/>
              <w:marTop w:val="0"/>
              <w:marBottom w:val="0"/>
              <w:divBdr>
                <w:top w:val="none" w:sz="0" w:space="0" w:color="auto"/>
                <w:left w:val="none" w:sz="0" w:space="0" w:color="auto"/>
                <w:bottom w:val="none" w:sz="0" w:space="0" w:color="auto"/>
                <w:right w:val="none" w:sz="0" w:space="0" w:color="auto"/>
              </w:divBdr>
              <w:divsChild>
                <w:div w:id="57050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227645">
      <w:bodyDiv w:val="1"/>
      <w:marLeft w:val="0"/>
      <w:marRight w:val="0"/>
      <w:marTop w:val="0"/>
      <w:marBottom w:val="0"/>
      <w:divBdr>
        <w:top w:val="none" w:sz="0" w:space="0" w:color="auto"/>
        <w:left w:val="none" w:sz="0" w:space="0" w:color="auto"/>
        <w:bottom w:val="none" w:sz="0" w:space="0" w:color="auto"/>
        <w:right w:val="none" w:sz="0" w:space="0" w:color="auto"/>
      </w:divBdr>
    </w:div>
    <w:div w:id="1367178982">
      <w:bodyDiv w:val="1"/>
      <w:marLeft w:val="0"/>
      <w:marRight w:val="0"/>
      <w:marTop w:val="0"/>
      <w:marBottom w:val="0"/>
      <w:divBdr>
        <w:top w:val="none" w:sz="0" w:space="0" w:color="auto"/>
        <w:left w:val="none" w:sz="0" w:space="0" w:color="auto"/>
        <w:bottom w:val="none" w:sz="0" w:space="0" w:color="auto"/>
        <w:right w:val="none" w:sz="0" w:space="0" w:color="auto"/>
      </w:divBdr>
    </w:div>
    <w:div w:id="1426069696">
      <w:bodyDiv w:val="1"/>
      <w:marLeft w:val="0"/>
      <w:marRight w:val="0"/>
      <w:marTop w:val="0"/>
      <w:marBottom w:val="0"/>
      <w:divBdr>
        <w:top w:val="none" w:sz="0" w:space="0" w:color="auto"/>
        <w:left w:val="none" w:sz="0" w:space="0" w:color="auto"/>
        <w:bottom w:val="none" w:sz="0" w:space="0" w:color="auto"/>
        <w:right w:val="none" w:sz="0" w:space="0" w:color="auto"/>
      </w:divBdr>
    </w:div>
    <w:div w:id="2073650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3F093-F40D-4FAE-B3A9-8FE300FA1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23</Pages>
  <Words>9034</Words>
  <Characters>51495</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Aleksej Stepanov</dc:creator>
  <cp:keywords/>
  <dc:description/>
  <cp:lastModifiedBy>Daktilobiro03</cp:lastModifiedBy>
  <cp:revision>6</cp:revision>
  <cp:lastPrinted>2023-10-05T14:48:00Z</cp:lastPrinted>
  <dcterms:created xsi:type="dcterms:W3CDTF">2023-09-27T11:51:00Z</dcterms:created>
  <dcterms:modified xsi:type="dcterms:W3CDTF">2023-10-05T14:48:00Z</dcterms:modified>
</cp:coreProperties>
</file>